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C3C" w:rsidRDefault="00F17285">
      <w:pPr>
        <w:pStyle w:val="ae"/>
        <w:tabs>
          <w:tab w:val="clear" w:pos="4536"/>
          <w:tab w:val="clear" w:pos="9072"/>
          <w:tab w:val="right" w:pos="9360"/>
        </w:tabs>
        <w:rPr>
          <w:rFonts w:eastAsiaTheme="minorEastAsia"/>
          <w:sz w:val="22"/>
          <w:szCs w:val="22"/>
          <w:lang w:eastAsia="zh-CN"/>
        </w:rPr>
      </w:pPr>
      <w:bookmarkStart w:id="0" w:name="OLE_LINK34"/>
      <w:bookmarkStart w:id="1" w:name="OLE_LINK33"/>
      <w:bookmarkStart w:id="2" w:name="OLE_LINK13"/>
      <w:bookmarkStart w:id="3" w:name="OLE_LINK12"/>
      <w:r w:rsidRPr="00B61F75">
        <w:rPr>
          <w:rFonts w:eastAsiaTheme="minorEastAsia"/>
          <w:sz w:val="22"/>
          <w:szCs w:val="22"/>
          <w:lang w:eastAsia="zh-CN"/>
        </w:rPr>
        <w:t>3GPP TSG RAN WG1 Meeting #8</w:t>
      </w:r>
      <w:r w:rsidRPr="00B61F75">
        <w:rPr>
          <w:rFonts w:eastAsiaTheme="minorEastAsia" w:hint="eastAsia"/>
          <w:sz w:val="22"/>
          <w:szCs w:val="22"/>
          <w:lang w:eastAsia="zh-CN"/>
        </w:rPr>
        <w:t>8</w:t>
      </w:r>
      <w:r>
        <w:rPr>
          <w:rFonts w:eastAsiaTheme="minorEastAsia" w:hint="eastAsia"/>
          <w:sz w:val="22"/>
          <w:szCs w:val="22"/>
          <w:lang w:eastAsia="zh-CN"/>
        </w:rPr>
        <w:t xml:space="preserve">             </w:t>
      </w:r>
      <w:r w:rsidR="008F5DBE">
        <w:rPr>
          <w:rFonts w:eastAsiaTheme="minorEastAsia" w:hint="eastAsia"/>
          <w:sz w:val="22"/>
          <w:szCs w:val="22"/>
          <w:lang w:eastAsia="zh-CN"/>
        </w:rPr>
        <w:t xml:space="preserve">       </w:t>
      </w:r>
      <w:r w:rsidR="008F5DBE">
        <w:rPr>
          <w:rFonts w:eastAsiaTheme="minorEastAsia"/>
          <w:sz w:val="22"/>
          <w:szCs w:val="22"/>
          <w:lang w:eastAsia="zh-CN"/>
        </w:rPr>
        <w:t xml:space="preserve">            </w:t>
      </w:r>
      <w:r w:rsidR="008F5DBE">
        <w:rPr>
          <w:rFonts w:eastAsiaTheme="minorEastAsia" w:hint="eastAsia"/>
          <w:sz w:val="22"/>
          <w:szCs w:val="22"/>
          <w:lang w:eastAsia="zh-CN"/>
        </w:rPr>
        <w:t xml:space="preserve">     </w:t>
      </w:r>
      <w:r w:rsidR="008F5DBE">
        <w:rPr>
          <w:rFonts w:eastAsiaTheme="minorEastAsia"/>
          <w:sz w:val="22"/>
          <w:szCs w:val="22"/>
          <w:lang w:eastAsia="zh-CN"/>
        </w:rPr>
        <w:t xml:space="preserve">                 </w:t>
      </w:r>
      <w:r w:rsidR="008F5DBE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F5DBE">
        <w:rPr>
          <w:rFonts w:eastAsiaTheme="minorEastAsia"/>
          <w:sz w:val="22"/>
          <w:szCs w:val="22"/>
          <w:lang w:eastAsia="zh-CN"/>
        </w:rPr>
        <w:t xml:space="preserve"> </w:t>
      </w:r>
      <w:r w:rsidR="008F5DBE">
        <w:rPr>
          <w:rFonts w:eastAsiaTheme="minorEastAsia" w:hint="eastAsia"/>
          <w:sz w:val="22"/>
          <w:szCs w:val="22"/>
          <w:lang w:eastAsia="zh-CN"/>
        </w:rPr>
        <w:t xml:space="preserve">               </w:t>
      </w:r>
      <w:r w:rsidR="008F5DBE">
        <w:rPr>
          <w:rFonts w:eastAsiaTheme="minorEastAsia"/>
          <w:sz w:val="22"/>
          <w:szCs w:val="22"/>
          <w:lang w:eastAsia="zh-CN"/>
        </w:rPr>
        <w:t xml:space="preserve">   </w:t>
      </w:r>
      <w:r w:rsidR="0087043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70430" w:rsidRPr="00870430">
        <w:rPr>
          <w:rFonts w:eastAsiaTheme="minorEastAsia"/>
          <w:sz w:val="22"/>
          <w:szCs w:val="22"/>
          <w:lang w:eastAsia="zh-CN"/>
        </w:rPr>
        <w:t>R1-1701817</w:t>
      </w:r>
    </w:p>
    <w:p w:rsidR="00C10C3C" w:rsidRDefault="00F17285">
      <w:pPr>
        <w:tabs>
          <w:tab w:val="center" w:pos="4536"/>
          <w:tab w:val="right" w:pos="9072"/>
        </w:tabs>
        <w:rPr>
          <w:rFonts w:ascii="Arial" w:hAnsi="Arial"/>
          <w:b/>
        </w:rPr>
      </w:pPr>
      <w:r w:rsidRPr="00F17285">
        <w:rPr>
          <w:rFonts w:ascii="Arial" w:hAnsi="Arial" w:hint="eastAsia"/>
          <w:b/>
        </w:rPr>
        <w:t>Athens</w:t>
      </w:r>
      <w:r w:rsidRPr="00F17285">
        <w:rPr>
          <w:rFonts w:ascii="Arial" w:hAnsi="Arial"/>
          <w:b/>
        </w:rPr>
        <w:t xml:space="preserve">, </w:t>
      </w:r>
      <w:r w:rsidRPr="00F17285">
        <w:rPr>
          <w:rFonts w:ascii="Arial" w:hAnsi="Arial" w:hint="eastAsia"/>
          <w:b/>
        </w:rPr>
        <w:t>Greece</w:t>
      </w:r>
      <w:r w:rsidRPr="00F17285">
        <w:rPr>
          <w:rFonts w:ascii="Arial" w:hAnsi="Arial"/>
          <w:b/>
        </w:rPr>
        <w:t xml:space="preserve"> </w:t>
      </w:r>
      <w:r w:rsidRPr="00F17285">
        <w:rPr>
          <w:rFonts w:ascii="Arial" w:hAnsi="Arial" w:hint="eastAsia"/>
          <w:b/>
        </w:rPr>
        <w:t xml:space="preserve">13th </w:t>
      </w:r>
      <w:r w:rsidRPr="00F17285">
        <w:rPr>
          <w:rFonts w:ascii="Arial" w:hAnsi="Arial"/>
          <w:b/>
        </w:rPr>
        <w:t xml:space="preserve">- </w:t>
      </w:r>
      <w:r w:rsidRPr="00F17285">
        <w:rPr>
          <w:rFonts w:ascii="Arial" w:hAnsi="Arial" w:hint="eastAsia"/>
          <w:b/>
        </w:rPr>
        <w:t>17</w:t>
      </w:r>
      <w:r w:rsidRPr="00F17285">
        <w:rPr>
          <w:rFonts w:ascii="Arial" w:hAnsi="Arial"/>
          <w:b/>
        </w:rPr>
        <w:t xml:space="preserve">th </w:t>
      </w:r>
      <w:r w:rsidRPr="00F17285">
        <w:rPr>
          <w:rFonts w:ascii="Arial" w:hAnsi="Arial" w:hint="eastAsia"/>
          <w:b/>
        </w:rPr>
        <w:t>February</w:t>
      </w:r>
      <w:r>
        <w:rPr>
          <w:rFonts w:ascii="Arial" w:hAnsi="Arial"/>
          <w:b/>
        </w:rPr>
        <w:t xml:space="preserve"> </w:t>
      </w:r>
      <w:r w:rsidR="008F5DBE">
        <w:rPr>
          <w:rFonts w:ascii="Arial" w:hAnsi="Arial"/>
          <w:b/>
        </w:rPr>
        <w:t>201</w:t>
      </w:r>
      <w:r w:rsidR="008F5DBE">
        <w:rPr>
          <w:rFonts w:ascii="Arial" w:hAnsi="Arial" w:hint="eastAsia"/>
          <w:b/>
        </w:rPr>
        <w:t>7</w:t>
      </w:r>
    </w:p>
    <w:p w:rsidR="00C10C3C" w:rsidRDefault="008F5DBE" w:rsidP="00F17285">
      <w:pPr>
        <w:pStyle w:val="ae"/>
        <w:tabs>
          <w:tab w:val="clear" w:pos="4536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rFonts w:eastAsia="宋体" w:hint="eastAsia"/>
          <w:sz w:val="22"/>
          <w:szCs w:val="22"/>
          <w:lang w:eastAsia="zh-CN"/>
        </w:rPr>
        <w:t xml:space="preserve">               </w:t>
      </w:r>
      <w:r>
        <w:rPr>
          <w:rFonts w:eastAsiaTheme="minorEastAsia" w:hint="eastAsia"/>
          <w:sz w:val="2"/>
          <w:szCs w:val="2"/>
          <w:lang w:eastAsia="zh-CN"/>
        </w:rPr>
        <w:t xml:space="preserve">   </w:t>
      </w:r>
      <w:r>
        <w:rPr>
          <w:sz w:val="22"/>
          <w:szCs w:val="22"/>
        </w:rPr>
        <w:t>ZTE</w:t>
      </w:r>
      <w:r>
        <w:rPr>
          <w:rFonts w:eastAsiaTheme="minorEastAsia"/>
          <w:sz w:val="22"/>
          <w:szCs w:val="22"/>
          <w:lang w:eastAsia="zh-CN"/>
        </w:rPr>
        <w:t xml:space="preserve">, </w:t>
      </w:r>
      <w:r>
        <w:rPr>
          <w:rFonts w:eastAsia="宋体" w:cs="Arial"/>
          <w:sz w:val="22"/>
          <w:szCs w:val="22"/>
          <w:lang w:eastAsia="zh-CN"/>
        </w:rPr>
        <w:t>ZTE Microelectronics</w:t>
      </w:r>
    </w:p>
    <w:p w:rsidR="00C10C3C" w:rsidRDefault="008F5DBE">
      <w:pPr>
        <w:pStyle w:val="ae"/>
        <w:tabs>
          <w:tab w:val="clear" w:pos="4536"/>
        </w:tabs>
        <w:ind w:left="1745" w:hangingChars="790" w:hanging="1745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rFonts w:hint="eastAsia"/>
          <w:sz w:val="22"/>
          <w:szCs w:val="22"/>
        </w:rPr>
        <w:t xml:space="preserve">                    </w:t>
      </w:r>
      <w:r>
        <w:rPr>
          <w:rFonts w:eastAsiaTheme="minorEastAsia"/>
          <w:sz w:val="22"/>
          <w:szCs w:val="22"/>
          <w:lang w:eastAsia="zh-CN"/>
        </w:rPr>
        <w:t>Discussion on RS for phase tracking</w:t>
      </w:r>
    </w:p>
    <w:p w:rsidR="00C10C3C" w:rsidRDefault="008F5DBE">
      <w:pPr>
        <w:pStyle w:val="ae"/>
        <w:tabs>
          <w:tab w:val="clear" w:pos="4536"/>
        </w:tabs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>
        <w:rPr>
          <w:rFonts w:hint="eastAsia"/>
          <w:sz w:val="22"/>
          <w:szCs w:val="22"/>
        </w:rPr>
        <w:t xml:space="preserve">      </w:t>
      </w:r>
      <w:r w:rsidR="00353DC5">
        <w:rPr>
          <w:rFonts w:eastAsiaTheme="minorEastAsia" w:hint="eastAsia"/>
          <w:sz w:val="22"/>
          <w:szCs w:val="22"/>
          <w:lang w:eastAsia="zh-CN"/>
        </w:rPr>
        <w:t>8</w:t>
      </w:r>
      <w:r>
        <w:rPr>
          <w:rFonts w:eastAsia="宋体" w:hint="eastAsia"/>
          <w:sz w:val="22"/>
          <w:szCs w:val="22"/>
          <w:lang w:eastAsia="zh-CN"/>
        </w:rPr>
        <w:t>.</w:t>
      </w:r>
      <w:r>
        <w:rPr>
          <w:rFonts w:eastAsiaTheme="minorEastAsia" w:hint="eastAsia"/>
          <w:sz w:val="22"/>
          <w:szCs w:val="22"/>
          <w:lang w:eastAsia="zh-CN"/>
        </w:rPr>
        <w:t>1</w:t>
      </w:r>
      <w:r>
        <w:rPr>
          <w:rFonts w:eastAsia="宋体" w:hint="eastAsia"/>
          <w:sz w:val="22"/>
          <w:szCs w:val="22"/>
          <w:lang w:eastAsia="zh-CN"/>
        </w:rPr>
        <w:t>.</w:t>
      </w:r>
      <w:r>
        <w:rPr>
          <w:rFonts w:eastAsiaTheme="minorEastAsia" w:hint="eastAsia"/>
          <w:sz w:val="22"/>
          <w:szCs w:val="22"/>
          <w:lang w:eastAsia="zh-CN"/>
        </w:rPr>
        <w:t>2.</w:t>
      </w:r>
      <w:r w:rsidR="00353DC5">
        <w:rPr>
          <w:rFonts w:eastAsiaTheme="minorEastAsia" w:hint="eastAsia"/>
          <w:sz w:val="22"/>
          <w:szCs w:val="22"/>
          <w:lang w:eastAsia="zh-CN"/>
        </w:rPr>
        <w:t>4</w:t>
      </w:r>
      <w:r>
        <w:rPr>
          <w:rFonts w:eastAsiaTheme="minorEastAsia" w:hint="eastAsia"/>
          <w:sz w:val="22"/>
          <w:szCs w:val="22"/>
          <w:lang w:eastAsia="zh-CN"/>
        </w:rPr>
        <w:t>.3</w:t>
      </w:r>
    </w:p>
    <w:p w:rsidR="00C10C3C" w:rsidRDefault="008F5DBE">
      <w:pPr>
        <w:pStyle w:val="ae"/>
        <w:tabs>
          <w:tab w:val="clear" w:pos="4536"/>
        </w:tabs>
        <w:rPr>
          <w:sz w:val="22"/>
          <w:szCs w:val="22"/>
        </w:rPr>
      </w:pPr>
      <w:r>
        <w:rPr>
          <w:sz w:val="22"/>
          <w:szCs w:val="22"/>
        </w:rPr>
        <w:t xml:space="preserve">Document for:  </w:t>
      </w:r>
      <w:r>
        <w:rPr>
          <w:rFonts w:hint="eastAsia"/>
          <w:sz w:val="22"/>
          <w:szCs w:val="22"/>
        </w:rPr>
        <w:t xml:space="preserve">  </w:t>
      </w:r>
      <w:r>
        <w:rPr>
          <w:sz w:val="22"/>
          <w:szCs w:val="22"/>
        </w:rPr>
        <w:t>Discussion and Decision</w:t>
      </w:r>
    </w:p>
    <w:bookmarkEnd w:id="0"/>
    <w:bookmarkEnd w:id="1"/>
    <w:p w:rsidR="00C10C3C" w:rsidRDefault="00C10C3C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C10C3C" w:rsidRDefault="008F5DBE" w:rsidP="00F8202C">
      <w:pPr>
        <w:pStyle w:val="1"/>
        <w:spacing w:beforeLines="50" w:before="180" w:line="360" w:lineRule="auto"/>
        <w:ind w:left="431" w:hanging="431"/>
        <w:rPr>
          <w:sz w:val="32"/>
          <w:lang w:val="en-US"/>
        </w:rPr>
      </w:pPr>
      <w:r>
        <w:rPr>
          <w:sz w:val="32"/>
          <w:lang w:val="en-US"/>
        </w:rPr>
        <w:t>Introduction</w:t>
      </w:r>
    </w:p>
    <w:bookmarkEnd w:id="2"/>
    <w:bookmarkEnd w:id="3"/>
    <w:p w:rsidR="00C10C3C" w:rsidRPr="0027547F" w:rsidRDefault="008F5DBE" w:rsidP="0027547F">
      <w:pPr>
        <w:spacing w:after="0" w:line="240" w:lineRule="auto"/>
        <w:rPr>
          <w:rFonts w:ascii="Times New Roman" w:hAnsi="Times New Roman"/>
          <w:sz w:val="20"/>
          <w:szCs w:val="20"/>
          <w:lang w:val="en-GB"/>
        </w:rPr>
      </w:pPr>
      <w:r w:rsidRPr="0027547F">
        <w:rPr>
          <w:rFonts w:ascii="Times New Roman" w:hAnsi="Times New Roman"/>
          <w:sz w:val="20"/>
          <w:szCs w:val="20"/>
          <w:lang w:val="en-GB"/>
        </w:rPr>
        <w:t xml:space="preserve">In RAN1 </w:t>
      </w:r>
      <w:r w:rsidRPr="0027547F">
        <w:rPr>
          <w:rFonts w:ascii="Times New Roman" w:hAnsi="Times New Roman"/>
          <w:sz w:val="20"/>
          <w:szCs w:val="20"/>
        </w:rPr>
        <w:t xml:space="preserve">WG1 NR Ad-Hoc </w:t>
      </w:r>
      <w:r w:rsidRPr="0027547F">
        <w:rPr>
          <w:rFonts w:ascii="Times New Roman" w:hAnsi="Times New Roman"/>
          <w:sz w:val="20"/>
          <w:szCs w:val="20"/>
          <w:lang w:val="en-GB"/>
        </w:rPr>
        <w:t>meeting, an agreement on RS for phase tracking in NR has been reached as follows [1]:</w:t>
      </w:r>
    </w:p>
    <w:p w:rsidR="00AB3890" w:rsidRDefault="004468C6">
      <w:pPr>
        <w:spacing w:after="0" w:line="240" w:lineRule="auto"/>
        <w:rPr>
          <w:rFonts w:ascii="Times New Roman" w:eastAsia="MS Mincho" w:hAnsi="Times New Roman"/>
          <w:i/>
          <w:sz w:val="20"/>
          <w:szCs w:val="20"/>
          <w:u w:val="single"/>
          <w:lang w:eastAsia="ja-JP"/>
        </w:rPr>
      </w:pPr>
      <w:r w:rsidRPr="004468C6">
        <w:rPr>
          <w:rFonts w:ascii="Times New Roman" w:eastAsia="MS Mincho" w:hAnsi="Times New Roman"/>
          <w:i/>
          <w:sz w:val="20"/>
          <w:szCs w:val="20"/>
          <w:u w:val="single"/>
          <w:lang w:eastAsia="ja-JP"/>
        </w:rPr>
        <w:t>Agreements:</w:t>
      </w:r>
    </w:p>
    <w:p w:rsidR="00AB3890" w:rsidRDefault="004468C6">
      <w:pPr>
        <w:numPr>
          <w:ilvl w:val="0"/>
          <w:numId w:val="2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4468C6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Regarding PTRS for CP-OFDM, the following is supported</w:t>
      </w:r>
    </w:p>
    <w:p w:rsidR="00AB3890" w:rsidRDefault="004468C6">
      <w:pPr>
        <w:numPr>
          <w:ilvl w:val="1"/>
          <w:numId w:val="2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4468C6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For a given UE, the designated PTRS is confined in scheduled resource as a baseline</w:t>
      </w:r>
    </w:p>
    <w:p w:rsidR="00AB3890" w:rsidRDefault="004468C6">
      <w:pPr>
        <w:numPr>
          <w:ilvl w:val="2"/>
          <w:numId w:val="2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4468C6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Whether/how to share DL PTRS among UEs is FFS</w:t>
      </w:r>
    </w:p>
    <w:p w:rsidR="00AB3890" w:rsidRDefault="004468C6">
      <w:pPr>
        <w:numPr>
          <w:ilvl w:val="1"/>
          <w:numId w:val="2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4468C6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Presence of PTRS in scheduled resource is UE-specifically configured/indicated</w:t>
      </w:r>
    </w:p>
    <w:p w:rsidR="00AB3890" w:rsidRDefault="004468C6">
      <w:pPr>
        <w:numPr>
          <w:ilvl w:val="1"/>
          <w:numId w:val="2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4468C6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Multiple PTRS densities defined in time/frequency domain are supported</w:t>
      </w:r>
    </w:p>
    <w:p w:rsidR="00AB3890" w:rsidRDefault="004468C6">
      <w:pPr>
        <w:numPr>
          <w:ilvl w:val="1"/>
          <w:numId w:val="2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4468C6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UE can assume same precoding for a DM-RS port and a PTRS port</w:t>
      </w:r>
    </w:p>
    <w:p w:rsidR="00AB3890" w:rsidRDefault="004468C6">
      <w:pPr>
        <w:numPr>
          <w:ilvl w:val="2"/>
          <w:numId w:val="2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4468C6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Among which ports and mapping rules (fixed and/or configurable, etc) are FFS</w:t>
      </w:r>
    </w:p>
    <w:p w:rsidR="00AB3890" w:rsidRDefault="004468C6">
      <w:pPr>
        <w:numPr>
          <w:ilvl w:val="1"/>
          <w:numId w:val="2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4468C6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Number of PTRS ports can be fewer than number of DM-RS ports in scheduled resource</w:t>
      </w:r>
    </w:p>
    <w:p w:rsidR="00AB3890" w:rsidRDefault="004468C6">
      <w:pPr>
        <w:numPr>
          <w:ilvl w:val="0"/>
          <w:numId w:val="2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4468C6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Study the following for PTRS, taking overhead and forward compatibility into account</w:t>
      </w:r>
    </w:p>
    <w:p w:rsidR="00AB3890" w:rsidRDefault="004468C6">
      <w:pPr>
        <w:numPr>
          <w:ilvl w:val="1"/>
          <w:numId w:val="2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4468C6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Details on frequency domain patterns/densities</w:t>
      </w:r>
    </w:p>
    <w:p w:rsidR="00AB3890" w:rsidRDefault="004468C6">
      <w:pPr>
        <w:numPr>
          <w:ilvl w:val="1"/>
          <w:numId w:val="2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4468C6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How to indicate presence/patterns of PTRS</w:t>
      </w:r>
    </w:p>
    <w:p w:rsidR="00AB3890" w:rsidRDefault="004468C6">
      <w:pPr>
        <w:numPr>
          <w:ilvl w:val="2"/>
          <w:numId w:val="2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4468C6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E.g., implicitly indicated based on association with numerology/MCS/number of allocated PRBs/UE category</w:t>
      </w:r>
    </w:p>
    <w:p w:rsidR="00AB3890" w:rsidRDefault="004468C6">
      <w:pPr>
        <w:numPr>
          <w:ilvl w:val="2"/>
          <w:numId w:val="2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4468C6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E.g., explicit indication by L1/L2/L3 signaling</w:t>
      </w:r>
    </w:p>
    <w:p w:rsidR="00AB3890" w:rsidRDefault="004468C6">
      <w:pPr>
        <w:numPr>
          <w:ilvl w:val="1"/>
          <w:numId w:val="2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4468C6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Port multiplexing methods</w:t>
      </w:r>
    </w:p>
    <w:p w:rsidR="00AB3890" w:rsidRDefault="004468C6">
      <w:pPr>
        <w:numPr>
          <w:ilvl w:val="2"/>
          <w:numId w:val="2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4468C6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E.g., non-orthogonal multiplexing within PTRS ports and with data</w:t>
      </w:r>
    </w:p>
    <w:p w:rsidR="00AB3890" w:rsidRDefault="004468C6">
      <w:pPr>
        <w:numPr>
          <w:ilvl w:val="1"/>
          <w:numId w:val="2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4468C6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Using PTRS for CFO/Doppler estimation</w:t>
      </w:r>
    </w:p>
    <w:p w:rsidR="00AB3890" w:rsidRDefault="004468C6">
      <w:pPr>
        <w:numPr>
          <w:ilvl w:val="1"/>
          <w:numId w:val="2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4468C6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QCL relationship between PTRS and DM-RS</w:t>
      </w:r>
    </w:p>
    <w:p w:rsidR="00AB3890" w:rsidRDefault="004468C6">
      <w:pPr>
        <w:numPr>
          <w:ilvl w:val="1"/>
          <w:numId w:val="2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4468C6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Joint transmission of CSI-RS and PTRS for improving CSI acquisition accuracy</w:t>
      </w:r>
    </w:p>
    <w:p w:rsidR="00AB3890" w:rsidRDefault="004468C6">
      <w:pPr>
        <w:numPr>
          <w:ilvl w:val="1"/>
          <w:numId w:val="2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4468C6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Others are not precluded</w:t>
      </w:r>
    </w:p>
    <w:p w:rsidR="00AB3890" w:rsidRDefault="008F5DBE">
      <w:pPr>
        <w:pStyle w:val="a8"/>
        <w:rPr>
          <w:color w:val="auto"/>
          <w:kern w:val="0"/>
          <w:sz w:val="20"/>
          <w:lang w:val="en-GB"/>
        </w:rPr>
      </w:pPr>
      <w:r w:rsidRPr="0027547F">
        <w:rPr>
          <w:color w:val="auto"/>
          <w:kern w:val="0"/>
          <w:sz w:val="20"/>
          <w:lang w:val="en-GB"/>
        </w:rPr>
        <w:t xml:space="preserve">In this contribution, we further </w:t>
      </w:r>
      <w:r w:rsidR="006F0AA6" w:rsidRPr="0027547F">
        <w:rPr>
          <w:color w:val="auto"/>
          <w:kern w:val="0"/>
          <w:sz w:val="20"/>
          <w:lang w:val="en-GB"/>
        </w:rPr>
        <w:t>discuss</w:t>
      </w:r>
      <w:r w:rsidR="004468C6">
        <w:rPr>
          <w:color w:val="auto"/>
          <w:kern w:val="0"/>
          <w:sz w:val="20"/>
        </w:rPr>
        <w:t xml:space="preserve"> PTRS</w:t>
      </w:r>
      <w:r w:rsidR="004468C6">
        <w:rPr>
          <w:color w:val="auto"/>
          <w:kern w:val="0"/>
          <w:sz w:val="20"/>
          <w:lang w:val="en-GB"/>
        </w:rPr>
        <w:t xml:space="preserve"> design issues and provide some </w:t>
      </w:r>
      <w:r w:rsidR="004468C6">
        <w:rPr>
          <w:color w:val="auto"/>
          <w:kern w:val="0"/>
          <w:sz w:val="20"/>
        </w:rPr>
        <w:t>simulation</w:t>
      </w:r>
      <w:r w:rsidR="004468C6">
        <w:rPr>
          <w:color w:val="auto"/>
          <w:kern w:val="0"/>
          <w:sz w:val="20"/>
          <w:lang w:val="en-GB"/>
        </w:rPr>
        <w:t xml:space="preserve"> results.</w:t>
      </w:r>
    </w:p>
    <w:p w:rsidR="007C6FFC" w:rsidRDefault="007C6FFC">
      <w:pPr>
        <w:spacing w:after="0" w:line="240" w:lineRule="auto"/>
        <w:rPr>
          <w:rFonts w:ascii="Arial" w:eastAsia="黑体" w:hAnsi="Arial"/>
          <w:b/>
          <w:bCs/>
          <w:sz w:val="32"/>
          <w:szCs w:val="30"/>
        </w:rPr>
      </w:pPr>
      <w:r>
        <w:rPr>
          <w:sz w:val="32"/>
        </w:rPr>
        <w:br w:type="page"/>
      </w:r>
    </w:p>
    <w:p w:rsidR="00C10C3C" w:rsidRDefault="008F5DBE" w:rsidP="001107C9">
      <w:pPr>
        <w:pStyle w:val="1"/>
        <w:snapToGrid w:val="0"/>
        <w:spacing w:before="100" w:beforeAutospacing="1" w:after="100" w:afterAutospacing="1"/>
        <w:ind w:left="431" w:hanging="431"/>
        <w:rPr>
          <w:sz w:val="32"/>
          <w:lang w:val="en-US"/>
        </w:rPr>
      </w:pPr>
      <w:r>
        <w:rPr>
          <w:rFonts w:hint="eastAsia"/>
          <w:sz w:val="32"/>
          <w:lang w:val="en-US"/>
        </w:rPr>
        <w:lastRenderedPageBreak/>
        <w:t>Discussion</w:t>
      </w:r>
    </w:p>
    <w:p w:rsidR="00AB3890" w:rsidRDefault="0050640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In our DMRS and </w:t>
      </w:r>
      <w:r w:rsidR="001262A0">
        <w:rPr>
          <w:rFonts w:ascii="Times New Roman" w:hAnsi="Times New Roman" w:hint="eastAsia"/>
          <w:sz w:val="20"/>
          <w:szCs w:val="20"/>
          <w:lang w:val="en-GB"/>
        </w:rPr>
        <w:t xml:space="preserve">PTRS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design [2][3], we proposed to use </w:t>
      </w:r>
      <w:r>
        <w:rPr>
          <w:rFonts w:ascii="Times New Roman" w:hAnsi="Times New Roman"/>
          <w:sz w:val="20"/>
          <w:szCs w:val="20"/>
          <w:lang w:val="en-GB"/>
        </w:rPr>
        <w:t>additional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DMRS for multiple purposes, like phase tracking and high Doppler shift compensation and frequency </w:t>
      </w:r>
      <w:r>
        <w:rPr>
          <w:rFonts w:ascii="Times New Roman" w:hAnsi="Times New Roman"/>
          <w:sz w:val="20"/>
          <w:szCs w:val="20"/>
          <w:lang w:val="en-GB"/>
        </w:rPr>
        <w:t>offset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estimation. In other words, </w:t>
      </w:r>
      <w:r w:rsidR="001262A0">
        <w:rPr>
          <w:rFonts w:ascii="Times New Roman" w:hAnsi="Times New Roman" w:hint="eastAsia"/>
          <w:sz w:val="20"/>
          <w:szCs w:val="20"/>
          <w:lang w:val="en-GB"/>
        </w:rPr>
        <w:t>PTRS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can be thought as an </w:t>
      </w:r>
      <w:r>
        <w:rPr>
          <w:rFonts w:ascii="Times New Roman" w:hAnsi="Times New Roman"/>
          <w:sz w:val="20"/>
          <w:szCs w:val="20"/>
          <w:lang w:val="en-GB"/>
        </w:rPr>
        <w:t>additional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DMRS. No matter </w:t>
      </w:r>
      <w:r w:rsidR="007C6FFC">
        <w:rPr>
          <w:rFonts w:ascii="Times New Roman" w:hAnsi="Times New Roman"/>
          <w:sz w:val="20"/>
          <w:szCs w:val="20"/>
          <w:lang w:val="en-GB"/>
        </w:rPr>
        <w:t xml:space="preserve">whether it is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high frequency band or low frequency band, this frame structure can be used for different purposes. Since there are close </w:t>
      </w:r>
      <w:r>
        <w:rPr>
          <w:rFonts w:ascii="Times New Roman" w:hAnsi="Times New Roman"/>
          <w:sz w:val="20"/>
          <w:szCs w:val="20"/>
          <w:lang w:val="en-GB"/>
        </w:rPr>
        <w:t>connection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s </w:t>
      </w:r>
      <w:r>
        <w:rPr>
          <w:rFonts w:ascii="Times New Roman" w:hAnsi="Times New Roman"/>
          <w:sz w:val="20"/>
          <w:szCs w:val="20"/>
          <w:lang w:val="en-GB"/>
        </w:rPr>
        <w:t>between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434DEF">
        <w:rPr>
          <w:rFonts w:ascii="Times New Roman" w:hAnsi="Times New Roman" w:hint="eastAsia"/>
          <w:sz w:val="20"/>
          <w:szCs w:val="20"/>
          <w:lang w:val="en-GB"/>
        </w:rPr>
        <w:t>DMRS</w:t>
      </w:r>
      <w:r w:rsidR="00434DEF">
        <w:rPr>
          <w:rFonts w:ascii="Times New Roman" w:hAnsi="Times New Roman" w:hint="eastAsia"/>
          <w:sz w:val="20"/>
          <w:szCs w:val="20"/>
        </w:rPr>
        <w:t xml:space="preserve"> and </w:t>
      </w:r>
      <w:r w:rsidR="001262A0">
        <w:rPr>
          <w:rFonts w:ascii="Times New Roman" w:hAnsi="Times New Roman" w:hint="eastAsia"/>
          <w:sz w:val="20"/>
          <w:szCs w:val="20"/>
        </w:rPr>
        <w:t>PTRS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, such as precoder, pattern, port number, </w:t>
      </w:r>
      <w:r>
        <w:rPr>
          <w:rFonts w:ascii="Times New Roman" w:hAnsi="Times New Roman"/>
          <w:sz w:val="20"/>
          <w:szCs w:val="20"/>
          <w:lang w:val="en-GB"/>
        </w:rPr>
        <w:t>orthogonal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sequence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. Then, we propose to jointly design DMRS and </w:t>
      </w:r>
      <w:r w:rsidR="00434DEF">
        <w:rPr>
          <w:rFonts w:ascii="Times New Roman" w:hAnsi="Times New Roman" w:hint="eastAsia"/>
          <w:sz w:val="20"/>
          <w:szCs w:val="20"/>
          <w:lang w:val="en-GB"/>
        </w:rPr>
        <w:t>PTRS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.  </w:t>
      </w:r>
    </w:p>
    <w:p w:rsidR="00AB3890" w:rsidRDefault="0050640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Proposal 1: </w:t>
      </w:r>
      <w:r w:rsidR="00434DEF">
        <w:rPr>
          <w:rFonts w:ascii="Times New Roman" w:hAnsi="Times New Roman" w:hint="eastAsia"/>
          <w:b/>
          <w:i/>
          <w:sz w:val="20"/>
          <w:szCs w:val="20"/>
          <w:lang w:val="en-GB"/>
        </w:rPr>
        <w:t>PTRS</w:t>
      </w:r>
      <w:r>
        <w:rPr>
          <w:rFonts w:ascii="Times New Roman" w:hAnsi="Times New Roman"/>
          <w:b/>
          <w:i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and DMRS should be </w:t>
      </w:r>
      <w:r>
        <w:rPr>
          <w:rFonts w:ascii="Times New Roman" w:hAnsi="Times New Roman"/>
          <w:b/>
          <w:i/>
          <w:sz w:val="20"/>
          <w:szCs w:val="20"/>
          <w:lang w:val="en-GB"/>
        </w:rPr>
        <w:t>design</w:t>
      </w:r>
      <w:r w:rsidR="007C6FFC">
        <w:rPr>
          <w:rFonts w:ascii="Times New Roman" w:hAnsi="Times New Roman"/>
          <w:b/>
          <w:i/>
          <w:sz w:val="20"/>
          <w:szCs w:val="20"/>
          <w:lang w:val="en-GB"/>
        </w:rPr>
        <w:t>ed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jointly. </w:t>
      </w:r>
    </w:p>
    <w:p w:rsidR="001D0AB8" w:rsidRPr="00D51B78" w:rsidRDefault="00E6310A" w:rsidP="00DA31D6">
      <w:pPr>
        <w:pStyle w:val="a8"/>
        <w:numPr>
          <w:ilvl w:val="0"/>
          <w:numId w:val="25"/>
        </w:numPr>
        <w:spacing w:before="100" w:beforeAutospacing="1" w:after="100" w:afterAutospacing="1"/>
        <w:rPr>
          <w:b/>
          <w:color w:val="auto"/>
          <w:kern w:val="0"/>
          <w:sz w:val="20"/>
          <w:lang w:val="en-GB"/>
        </w:rPr>
      </w:pPr>
      <w:r w:rsidRPr="00D51B78">
        <w:rPr>
          <w:rFonts w:hint="eastAsia"/>
          <w:b/>
          <w:color w:val="auto"/>
          <w:kern w:val="0"/>
          <w:sz w:val="20"/>
          <w:lang w:val="en-GB"/>
        </w:rPr>
        <w:t>PT</w:t>
      </w:r>
      <w:r w:rsidR="001D0AB8" w:rsidRPr="00D51B78">
        <w:rPr>
          <w:rFonts w:hint="eastAsia"/>
          <w:b/>
          <w:color w:val="auto"/>
          <w:kern w:val="0"/>
          <w:sz w:val="20"/>
          <w:lang w:val="en-GB"/>
        </w:rPr>
        <w:t>RS for High Doppler Shift</w:t>
      </w:r>
    </w:p>
    <w:p w:rsidR="00AB3890" w:rsidRDefault="001D0AB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z w:val="20"/>
          <w:szCs w:val="20"/>
          <w:lang w:val="en-GB"/>
        </w:rPr>
      </w:pPr>
      <w:r>
        <w:rPr>
          <w:rFonts w:ascii="Times New Roman" w:hAnsi="Times New Roman" w:hint="eastAsia"/>
          <w:color w:val="000000" w:themeColor="text1"/>
          <w:sz w:val="20"/>
          <w:szCs w:val="20"/>
          <w:lang w:val="en-GB"/>
        </w:rPr>
        <w:t xml:space="preserve">Different density of </w:t>
      </w:r>
      <w:r w:rsidR="00434DEF">
        <w:rPr>
          <w:rFonts w:ascii="Times New Roman" w:hAnsi="Times New Roman" w:hint="eastAsia"/>
          <w:color w:val="000000" w:themeColor="text1"/>
          <w:sz w:val="20"/>
          <w:szCs w:val="20"/>
          <w:lang w:val="en-GB"/>
        </w:rPr>
        <w:t>PTRS</w:t>
      </w:r>
      <w:r>
        <w:rPr>
          <w:rFonts w:ascii="Times New Roman" w:hAnsi="Times New Roman"/>
          <w:color w:val="000000" w:themeColor="text1"/>
          <w:sz w:val="20"/>
          <w:szCs w:val="20"/>
          <w:lang w:val="en-GB"/>
        </w:rPr>
        <w:t xml:space="preserve"> </w:t>
      </w:r>
      <w:r w:rsidRPr="00BC092E">
        <w:rPr>
          <w:rFonts w:ascii="Times New Roman" w:hAnsi="Times New Roman" w:hint="eastAsia"/>
          <w:sz w:val="20"/>
          <w:szCs w:val="20"/>
          <w:lang w:val="en-GB"/>
        </w:rPr>
        <w:t>ca</w:t>
      </w:r>
      <w:r>
        <w:rPr>
          <w:rFonts w:ascii="Times New Roman" w:hAnsi="Times New Roman" w:hint="eastAsia"/>
          <w:color w:val="000000" w:themeColor="text1"/>
          <w:sz w:val="20"/>
          <w:szCs w:val="20"/>
          <w:lang w:val="en-GB"/>
        </w:rPr>
        <w:t xml:space="preserve">n be configured for </w:t>
      </w:r>
      <w:r>
        <w:rPr>
          <w:rFonts w:ascii="Times New Roman" w:hAnsi="Times New Roman"/>
          <w:color w:val="000000" w:themeColor="text1"/>
          <w:sz w:val="20"/>
          <w:szCs w:val="20"/>
          <w:lang w:val="en-GB"/>
        </w:rPr>
        <w:t>different</w:t>
      </w:r>
      <w:r>
        <w:rPr>
          <w:rFonts w:ascii="Times New Roman" w:hAnsi="Times New Roman" w:hint="eastAsia"/>
          <w:color w:val="000000" w:themeColor="text1"/>
          <w:sz w:val="20"/>
          <w:szCs w:val="20"/>
          <w:lang w:val="en-GB"/>
        </w:rPr>
        <w:t xml:space="preserve"> requirements. </w:t>
      </w:r>
      <w:r>
        <w:rPr>
          <w:rFonts w:ascii="Times New Roman" w:hAnsi="Times New Roman"/>
          <w:color w:val="000000" w:themeColor="text1"/>
          <w:sz w:val="20"/>
          <w:szCs w:val="20"/>
          <w:lang w:val="en-GB"/>
        </w:rPr>
        <w:t>If</w:t>
      </w:r>
      <w:r>
        <w:rPr>
          <w:rFonts w:ascii="Times New Roman" w:hAnsi="Times New Roman" w:hint="eastAsia"/>
          <w:color w:val="000000" w:themeColor="text1"/>
          <w:sz w:val="20"/>
          <w:szCs w:val="20"/>
          <w:lang w:val="en-GB"/>
        </w:rPr>
        <w:t xml:space="preserve"> </w:t>
      </w:r>
      <w:r w:rsidR="00434DEF">
        <w:rPr>
          <w:rFonts w:ascii="Times New Roman" w:hAnsi="Times New Roman" w:hint="eastAsia"/>
          <w:color w:val="000000" w:themeColor="text1"/>
          <w:sz w:val="20"/>
          <w:szCs w:val="20"/>
          <w:lang w:val="en-GB"/>
        </w:rPr>
        <w:t>PTRS</w:t>
      </w:r>
      <w:r>
        <w:rPr>
          <w:rFonts w:ascii="Times New Roman" w:hAnsi="Times New Roman"/>
          <w:color w:val="000000" w:themeColor="text1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color w:val="000000" w:themeColor="text1"/>
          <w:sz w:val="20"/>
          <w:szCs w:val="20"/>
          <w:lang w:val="en-GB"/>
        </w:rPr>
        <w:t xml:space="preserve">is to compensate phase noise impact in high frequency, density in time domain should not be too </w:t>
      </w:r>
      <w:r w:rsidR="007C6FFC">
        <w:rPr>
          <w:rFonts w:ascii="Times New Roman" w:hAnsi="Times New Roman"/>
          <w:color w:val="000000" w:themeColor="text1"/>
          <w:sz w:val="20"/>
          <w:szCs w:val="20"/>
          <w:lang w:val="en-GB"/>
        </w:rPr>
        <w:t>low</w:t>
      </w:r>
      <w:r>
        <w:rPr>
          <w:rFonts w:ascii="Times New Roman" w:hAnsi="Times New Roman" w:hint="eastAsia"/>
          <w:color w:val="000000" w:themeColor="text1"/>
          <w:sz w:val="20"/>
          <w:szCs w:val="20"/>
          <w:lang w:val="en-GB"/>
        </w:rPr>
        <w:t xml:space="preserve">.  However, if </w:t>
      </w:r>
      <w:r w:rsidR="00434DEF">
        <w:rPr>
          <w:rFonts w:ascii="Times New Roman" w:hAnsi="Times New Roman" w:hint="eastAsia"/>
          <w:color w:val="000000" w:themeColor="text1"/>
          <w:sz w:val="20"/>
          <w:szCs w:val="20"/>
          <w:lang w:val="en-GB"/>
        </w:rPr>
        <w:t>PTRS</w:t>
      </w:r>
      <w:r>
        <w:rPr>
          <w:rFonts w:ascii="Times New Roman" w:hAnsi="Times New Roman"/>
          <w:color w:val="000000" w:themeColor="text1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color w:val="000000" w:themeColor="text1"/>
          <w:sz w:val="20"/>
          <w:szCs w:val="20"/>
          <w:lang w:val="en-GB"/>
        </w:rPr>
        <w:t xml:space="preserve">is to compensate high </w:t>
      </w:r>
      <w:r>
        <w:rPr>
          <w:rFonts w:ascii="Times New Roman" w:hAnsi="Times New Roman"/>
          <w:color w:val="000000" w:themeColor="text1"/>
          <w:sz w:val="20"/>
          <w:szCs w:val="20"/>
          <w:lang w:val="en-GB"/>
        </w:rPr>
        <w:t>Doppler</w:t>
      </w:r>
      <w:r>
        <w:rPr>
          <w:rFonts w:ascii="Times New Roman" w:hAnsi="Times New Roman" w:hint="eastAsia"/>
          <w:color w:val="000000" w:themeColor="text1"/>
          <w:sz w:val="20"/>
          <w:szCs w:val="20"/>
          <w:lang w:val="en-GB"/>
        </w:rPr>
        <w:t xml:space="preserve"> shift, the density in time domain depends on UE</w:t>
      </w:r>
      <w:r>
        <w:rPr>
          <w:rFonts w:ascii="Times New Roman" w:hAnsi="Times New Roman"/>
          <w:color w:val="000000" w:themeColor="text1"/>
          <w:sz w:val="20"/>
          <w:szCs w:val="20"/>
          <w:lang w:val="en-GB"/>
        </w:rPr>
        <w:t>’</w:t>
      </w:r>
      <w:r>
        <w:rPr>
          <w:rFonts w:ascii="Times New Roman" w:hAnsi="Times New Roman" w:hint="eastAsia"/>
          <w:color w:val="000000" w:themeColor="text1"/>
          <w:sz w:val="20"/>
          <w:szCs w:val="20"/>
          <w:lang w:val="en-GB"/>
        </w:rPr>
        <w:t xml:space="preserve">s speed. And the density in frequency domain depends on some conditions, like delay spread, the number of </w:t>
      </w:r>
      <w:r w:rsidR="009E3E60">
        <w:rPr>
          <w:rFonts w:ascii="Times New Roman" w:hAnsi="Times New Roman" w:hint="eastAsia"/>
          <w:color w:val="000000" w:themeColor="text1"/>
          <w:sz w:val="20"/>
          <w:szCs w:val="20"/>
          <w:lang w:val="en-GB"/>
        </w:rPr>
        <w:t>MU</w:t>
      </w:r>
      <w:r w:rsidR="007C6FFC">
        <w:rPr>
          <w:rFonts w:ascii="Times New Roman" w:hAnsi="Times New Roman"/>
          <w:color w:val="000000" w:themeColor="text1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color w:val="000000" w:themeColor="text1"/>
          <w:sz w:val="20"/>
          <w:szCs w:val="20"/>
          <w:lang w:val="en-GB"/>
        </w:rPr>
        <w:t>users.</w:t>
      </w:r>
    </w:p>
    <w:p w:rsidR="00AB3890" w:rsidRDefault="001D0AB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C336A4">
        <w:rPr>
          <w:rFonts w:ascii="Times New Roman" w:hAnsi="Times New Roman" w:hint="eastAsia"/>
          <w:sz w:val="20"/>
          <w:szCs w:val="20"/>
        </w:rPr>
        <w:t xml:space="preserve">In order to verify High Doppler </w:t>
      </w:r>
      <w:r w:rsidR="00FB4381" w:rsidRPr="00C336A4">
        <w:rPr>
          <w:rFonts w:ascii="Times New Roman" w:hAnsi="Times New Roman" w:hint="eastAsia"/>
          <w:sz w:val="20"/>
          <w:szCs w:val="20"/>
        </w:rPr>
        <w:t>S</w:t>
      </w:r>
      <w:r w:rsidRPr="00C336A4">
        <w:rPr>
          <w:rFonts w:ascii="Times New Roman" w:hAnsi="Times New Roman" w:hint="eastAsia"/>
          <w:sz w:val="20"/>
          <w:szCs w:val="20"/>
        </w:rPr>
        <w:t xml:space="preserve">hift compensation by </w:t>
      </w:r>
      <w:r w:rsidR="00434DEF" w:rsidRPr="00C336A4">
        <w:rPr>
          <w:rFonts w:ascii="Times New Roman" w:hAnsi="Times New Roman" w:hint="eastAsia"/>
          <w:sz w:val="20"/>
          <w:szCs w:val="20"/>
        </w:rPr>
        <w:t>PTRS</w:t>
      </w:r>
      <w:r w:rsidR="00546D36">
        <w:rPr>
          <w:rFonts w:ascii="Times New Roman" w:hAnsi="Times New Roman" w:hint="eastAsia"/>
          <w:sz w:val="20"/>
          <w:szCs w:val="20"/>
        </w:rPr>
        <w:t>, we provide</w:t>
      </w:r>
      <w:r w:rsidRPr="00C336A4">
        <w:rPr>
          <w:rFonts w:ascii="Times New Roman" w:hAnsi="Times New Roman" w:hint="eastAsia"/>
          <w:sz w:val="20"/>
          <w:szCs w:val="20"/>
        </w:rPr>
        <w:t xml:space="preserve"> some </w:t>
      </w:r>
      <w:r w:rsidR="00A4394C">
        <w:rPr>
          <w:rFonts w:ascii="Times New Roman" w:hAnsi="Times New Roman" w:hint="eastAsia"/>
          <w:sz w:val="20"/>
          <w:szCs w:val="20"/>
        </w:rPr>
        <w:t>PTRS patterns a</w:t>
      </w:r>
      <w:r w:rsidRPr="00C336A4">
        <w:rPr>
          <w:rFonts w:ascii="Times New Roman" w:hAnsi="Times New Roman" w:hint="eastAsia"/>
          <w:sz w:val="20"/>
          <w:szCs w:val="20"/>
        </w:rPr>
        <w:t xml:space="preserve">s </w:t>
      </w:r>
      <w:r w:rsidRPr="00C336A4">
        <w:rPr>
          <w:rFonts w:ascii="Times New Roman" w:hAnsi="Times New Roman"/>
          <w:sz w:val="20"/>
          <w:szCs w:val="20"/>
        </w:rPr>
        <w:t>shown</w:t>
      </w:r>
      <w:r w:rsidRPr="00C336A4">
        <w:rPr>
          <w:rFonts w:ascii="Times New Roman" w:hAnsi="Times New Roman" w:hint="eastAsia"/>
          <w:sz w:val="20"/>
          <w:szCs w:val="20"/>
        </w:rPr>
        <w:t xml:space="preserve"> in Figure 1</w:t>
      </w:r>
      <w:r w:rsidR="00A4394C">
        <w:rPr>
          <w:rFonts w:ascii="Times New Roman" w:hAnsi="Times New Roman" w:hint="eastAsia"/>
          <w:sz w:val="20"/>
          <w:szCs w:val="20"/>
        </w:rPr>
        <w:t xml:space="preserve"> where</w:t>
      </w:r>
      <w:r w:rsidRPr="00C336A4">
        <w:rPr>
          <w:rFonts w:ascii="Times New Roman" w:hAnsi="Times New Roman" w:hint="eastAsia"/>
          <w:sz w:val="20"/>
          <w:szCs w:val="20"/>
        </w:rPr>
        <w:t xml:space="preserve"> </w:t>
      </w:r>
      <w:r w:rsidR="00434DEF" w:rsidRPr="00C336A4">
        <w:rPr>
          <w:rFonts w:ascii="Times New Roman" w:hAnsi="Times New Roman" w:hint="eastAsia"/>
          <w:sz w:val="20"/>
          <w:szCs w:val="20"/>
        </w:rPr>
        <w:t>PTRS</w:t>
      </w:r>
      <w:r w:rsidRPr="00C336A4">
        <w:rPr>
          <w:rFonts w:ascii="Times New Roman" w:hAnsi="Times New Roman" w:hint="eastAsia"/>
          <w:sz w:val="20"/>
          <w:szCs w:val="20"/>
        </w:rPr>
        <w:t xml:space="preserve"> is marked by </w:t>
      </w:r>
      <w:r w:rsidRPr="00C336A4">
        <w:rPr>
          <w:rFonts w:ascii="Times New Roman" w:hAnsi="Times New Roman" w:hint="eastAsia"/>
          <w:sz w:val="20"/>
          <w:szCs w:val="20"/>
          <w:lang w:val="en-GB"/>
        </w:rPr>
        <w:t>green</w:t>
      </w:r>
      <w:r w:rsidR="00A4394C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0B5444">
        <w:rPr>
          <w:rFonts w:ascii="Times New Roman" w:hAnsi="Times New Roman"/>
          <w:sz w:val="20"/>
          <w:szCs w:val="20"/>
          <w:lang w:val="en-GB"/>
        </w:rPr>
        <w:t>colour</w:t>
      </w:r>
      <w:r w:rsidR="00A4394C">
        <w:rPr>
          <w:rFonts w:ascii="Times New Roman" w:hAnsi="Times New Roman" w:hint="eastAsia"/>
          <w:sz w:val="20"/>
          <w:szCs w:val="20"/>
          <w:lang w:val="en-GB"/>
        </w:rPr>
        <w:t xml:space="preserve"> and</w:t>
      </w:r>
      <w:r w:rsidR="000B5444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A4394C">
        <w:rPr>
          <w:rFonts w:ascii="Times New Roman" w:hAnsi="Times New Roman" w:hint="eastAsia"/>
          <w:sz w:val="20"/>
          <w:szCs w:val="20"/>
          <w:lang w:val="en-GB"/>
        </w:rPr>
        <w:t xml:space="preserve">PTRS is configured in </w:t>
      </w:r>
      <w:r w:rsidR="00A4394C">
        <w:rPr>
          <w:rFonts w:ascii="Times New Roman" w:hAnsi="Times New Roman"/>
          <w:sz w:val="20"/>
          <w:szCs w:val="20"/>
          <w:lang w:val="en-GB"/>
        </w:rPr>
        <w:t>each</w:t>
      </w:r>
      <w:r w:rsidR="00A4394C">
        <w:rPr>
          <w:rFonts w:ascii="Times New Roman" w:hAnsi="Times New Roman" w:hint="eastAsia"/>
          <w:sz w:val="20"/>
          <w:szCs w:val="20"/>
          <w:lang w:val="en-GB"/>
        </w:rPr>
        <w:t xml:space="preserve"> PRB, 2PRBs, 4PRBs in pattern 1a, 1b, 1c respecti</w:t>
      </w:r>
      <w:r w:rsidR="00DA4CC8">
        <w:rPr>
          <w:rFonts w:ascii="Times New Roman" w:hAnsi="Times New Roman" w:hint="eastAsia"/>
          <w:sz w:val="20"/>
          <w:szCs w:val="20"/>
          <w:lang w:val="en-GB"/>
        </w:rPr>
        <w:t xml:space="preserve">vely. In </w:t>
      </w:r>
      <w:r w:rsidR="00DA4CC8">
        <w:rPr>
          <w:rFonts w:ascii="Times New Roman" w:hAnsi="Times New Roman"/>
          <w:sz w:val="20"/>
          <w:szCs w:val="20"/>
          <w:lang w:val="en-GB"/>
        </w:rPr>
        <w:t>this</w:t>
      </w:r>
      <w:r w:rsidR="00DA4CC8">
        <w:rPr>
          <w:rFonts w:ascii="Times New Roman" w:hAnsi="Times New Roman" w:hint="eastAsia"/>
          <w:sz w:val="20"/>
          <w:szCs w:val="20"/>
          <w:lang w:val="en-GB"/>
        </w:rPr>
        <w:t xml:space="preserve"> simulation, UE speed is configured to 120km/h, and baseline patterns are shown in Figure 1d and 1e which have two </w:t>
      </w:r>
      <w:r w:rsidR="00DA4CC8">
        <w:rPr>
          <w:rFonts w:ascii="Times New Roman" w:hAnsi="Times New Roman"/>
          <w:sz w:val="20"/>
          <w:szCs w:val="20"/>
          <w:lang w:val="en-GB"/>
        </w:rPr>
        <w:t>symbol</w:t>
      </w:r>
      <w:r w:rsidR="00DA4CC8">
        <w:rPr>
          <w:rFonts w:ascii="Times New Roman" w:hAnsi="Times New Roman" w:hint="eastAsia"/>
          <w:sz w:val="20"/>
          <w:szCs w:val="20"/>
          <w:lang w:val="en-GB"/>
        </w:rPr>
        <w:t xml:space="preserve">s and four symbols DMRS. </w:t>
      </w:r>
    </w:p>
    <w:p w:rsidR="005A51C5" w:rsidRDefault="00DA4CC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The simulation results are shown in Figure 2, we can see </w:t>
      </w:r>
      <w:r w:rsidR="007C6FFC">
        <w:rPr>
          <w:rFonts w:ascii="Times New Roman" w:hAnsi="Times New Roman"/>
          <w:sz w:val="20"/>
          <w:szCs w:val="20"/>
          <w:lang w:val="en-GB"/>
        </w:rPr>
        <w:t xml:space="preserve">that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PTRS can introduce better performance for high Doppler Shift compensation. Compared with pattern 1d, PTRS has </w:t>
      </w:r>
      <w:r w:rsidR="007C6FFC">
        <w:rPr>
          <w:rFonts w:ascii="Times New Roman" w:hAnsi="Times New Roman"/>
          <w:sz w:val="20"/>
          <w:szCs w:val="20"/>
          <w:lang w:val="en-GB"/>
        </w:rPr>
        <w:t>higher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density in time domain which is more </w:t>
      </w:r>
      <w:r>
        <w:rPr>
          <w:rFonts w:ascii="Times New Roman" w:hAnsi="Times New Roman"/>
          <w:sz w:val="20"/>
          <w:szCs w:val="20"/>
          <w:lang w:val="en-GB"/>
        </w:rPr>
        <w:t>useful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in high speed scenario. Compared with pattern 1e, PTRS has lower overhead in frequency domain which can increase transmission efficiency. </w:t>
      </w:r>
      <w:r>
        <w:rPr>
          <w:rFonts w:ascii="Times New Roman" w:hAnsi="Times New Roman"/>
          <w:sz w:val="20"/>
          <w:szCs w:val="20"/>
          <w:lang w:val="en-GB"/>
        </w:rPr>
        <w:t>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ince very small delay spread often exists in high speed scenarios, PTRS </w:t>
      </w:r>
      <w:r w:rsidR="005276BC">
        <w:rPr>
          <w:rFonts w:ascii="Times New Roman" w:hAnsi="Times New Roman" w:hint="eastAsia"/>
          <w:sz w:val="20"/>
          <w:szCs w:val="20"/>
          <w:lang w:val="en-GB"/>
        </w:rPr>
        <w:t xml:space="preserve">with </w:t>
      </w:r>
      <w:r w:rsidR="006167DB">
        <w:rPr>
          <w:rFonts w:ascii="Times New Roman" w:hAnsi="Times New Roman" w:hint="eastAsia"/>
          <w:sz w:val="20"/>
          <w:szCs w:val="20"/>
          <w:lang w:val="en-GB"/>
        </w:rPr>
        <w:t>lower</w:t>
      </w:r>
      <w:r w:rsidR="005276BC">
        <w:rPr>
          <w:rFonts w:ascii="Times New Roman" w:hAnsi="Times New Roman" w:hint="eastAsia"/>
          <w:sz w:val="20"/>
          <w:szCs w:val="20"/>
          <w:lang w:val="en-GB"/>
        </w:rPr>
        <w:t xml:space="preserve"> overhead in </w:t>
      </w:r>
      <w:r w:rsidR="005276BC">
        <w:rPr>
          <w:rFonts w:ascii="Times New Roman" w:hAnsi="Times New Roman"/>
          <w:sz w:val="20"/>
          <w:szCs w:val="20"/>
          <w:lang w:val="en-GB"/>
        </w:rPr>
        <w:t>frequency</w:t>
      </w:r>
      <w:r w:rsidR="005276BC">
        <w:rPr>
          <w:rFonts w:ascii="Times New Roman" w:hAnsi="Times New Roman" w:hint="eastAsia"/>
          <w:sz w:val="20"/>
          <w:szCs w:val="20"/>
          <w:lang w:val="en-GB"/>
        </w:rPr>
        <w:t xml:space="preserve"> domain works very well in high Doppler </w:t>
      </w:r>
      <w:r w:rsidR="006167DB">
        <w:rPr>
          <w:rFonts w:ascii="Times New Roman" w:hAnsi="Times New Roman"/>
          <w:sz w:val="20"/>
          <w:szCs w:val="20"/>
          <w:lang w:val="en-GB"/>
        </w:rPr>
        <w:t>scenarios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</w:p>
    <w:p w:rsidR="009E58AF" w:rsidRDefault="0096069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hAnsi="Times New Roman" w:hint="eastAsia"/>
          <w:noProof/>
          <w:sz w:val="20"/>
          <w:szCs w:val="20"/>
        </w:rPr>
        <w:drawing>
          <wp:inline distT="0" distB="0" distL="0" distR="0">
            <wp:extent cx="1353668" cy="2422916"/>
            <wp:effectExtent l="19050" t="0" r="0" b="0"/>
            <wp:docPr id="14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743" cy="242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7B4F">
        <w:rPr>
          <w:rFonts w:ascii="Times New Roman" w:hAnsi="Times New Roman" w:hint="eastAsia"/>
          <w:noProof/>
          <w:sz w:val="20"/>
          <w:szCs w:val="20"/>
        </w:rPr>
        <w:t xml:space="preserve">               </w:t>
      </w:r>
      <w:r w:rsidR="005A51C5">
        <w:rPr>
          <w:rFonts w:ascii="Times New Roman" w:hAnsi="Times New Roman" w:hint="eastAsia"/>
          <w:noProof/>
          <w:sz w:val="20"/>
          <w:szCs w:val="20"/>
        </w:rPr>
        <w:t xml:space="preserve">         </w:t>
      </w:r>
      <w:r w:rsidR="000A7B4F">
        <w:rPr>
          <w:rFonts w:ascii="Times New Roman" w:hAnsi="Times New Roman" w:hint="eastAsia"/>
          <w:noProof/>
          <w:sz w:val="20"/>
          <w:szCs w:val="20"/>
        </w:rPr>
        <w:t xml:space="preserve">   </w:t>
      </w:r>
      <w:r>
        <w:rPr>
          <w:rFonts w:ascii="Times New Roman" w:hAnsi="Times New Roman" w:hint="eastAsia"/>
          <w:noProof/>
          <w:sz w:val="20"/>
          <w:szCs w:val="20"/>
        </w:rPr>
        <w:drawing>
          <wp:inline distT="0" distB="0" distL="0" distR="0">
            <wp:extent cx="1354611" cy="2435962"/>
            <wp:effectExtent l="19050" t="0" r="0" b="0"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581" cy="2435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7B4F">
        <w:rPr>
          <w:rFonts w:ascii="Times New Roman" w:hAnsi="Times New Roman" w:hint="eastAsia"/>
          <w:noProof/>
          <w:sz w:val="20"/>
          <w:szCs w:val="20"/>
        </w:rPr>
        <w:t xml:space="preserve">                </w:t>
      </w:r>
      <w:r w:rsidR="005A51C5">
        <w:rPr>
          <w:rFonts w:ascii="Times New Roman" w:hAnsi="Times New Roman" w:hint="eastAsia"/>
          <w:noProof/>
          <w:sz w:val="20"/>
          <w:szCs w:val="20"/>
        </w:rPr>
        <w:t xml:space="preserve">           </w:t>
      </w:r>
      <w:r w:rsidR="000A7B4F">
        <w:rPr>
          <w:rFonts w:ascii="Times New Roman" w:hAnsi="Times New Roman" w:hint="eastAsia"/>
          <w:noProof/>
          <w:sz w:val="20"/>
          <w:szCs w:val="20"/>
        </w:rPr>
        <w:t xml:space="preserve">  </w:t>
      </w:r>
      <w:r>
        <w:rPr>
          <w:rFonts w:ascii="Times New Roman" w:hAnsi="Times New Roman" w:hint="eastAsia"/>
          <w:noProof/>
          <w:sz w:val="20"/>
          <w:szCs w:val="20"/>
        </w:rPr>
        <w:drawing>
          <wp:inline distT="0" distB="0" distL="0" distR="0">
            <wp:extent cx="1348105" cy="2434413"/>
            <wp:effectExtent l="19050" t="0" r="4445" b="0"/>
            <wp:docPr id="15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476" cy="2435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7B4F">
        <w:rPr>
          <w:rFonts w:ascii="Times New Roman" w:hAnsi="Times New Roman" w:hint="eastAsia"/>
          <w:noProof/>
          <w:sz w:val="20"/>
          <w:szCs w:val="20"/>
        </w:rPr>
        <w:t xml:space="preserve">   </w:t>
      </w:r>
    </w:p>
    <w:p w:rsidR="000A7B4F" w:rsidRDefault="000A7B4F" w:rsidP="000A7B4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hAnsi="Times New Roman" w:hint="eastAsia"/>
          <w:noProof/>
          <w:sz w:val="20"/>
          <w:szCs w:val="20"/>
        </w:rPr>
        <w:t xml:space="preserve">1a                        </w:t>
      </w:r>
      <w:r w:rsidR="005A51C5">
        <w:rPr>
          <w:rFonts w:ascii="Times New Roman" w:hAnsi="Times New Roman" w:hint="eastAsia"/>
          <w:noProof/>
          <w:sz w:val="20"/>
          <w:szCs w:val="20"/>
        </w:rPr>
        <w:t xml:space="preserve">               </w:t>
      </w:r>
      <w:r>
        <w:rPr>
          <w:rFonts w:ascii="Times New Roman" w:hAnsi="Times New Roman" w:hint="eastAsia"/>
          <w:noProof/>
          <w:sz w:val="20"/>
          <w:szCs w:val="20"/>
        </w:rPr>
        <w:t xml:space="preserve"> </w:t>
      </w:r>
      <w:r w:rsidR="005A51C5">
        <w:rPr>
          <w:rFonts w:ascii="Times New Roman" w:hAnsi="Times New Roman" w:hint="eastAsia"/>
          <w:noProof/>
          <w:sz w:val="20"/>
          <w:szCs w:val="20"/>
        </w:rPr>
        <w:t xml:space="preserve">    </w:t>
      </w:r>
      <w:r>
        <w:rPr>
          <w:rFonts w:ascii="Times New Roman" w:hAnsi="Times New Roman" w:hint="eastAsia"/>
          <w:noProof/>
          <w:sz w:val="20"/>
          <w:szCs w:val="20"/>
        </w:rPr>
        <w:t xml:space="preserve">  </w:t>
      </w:r>
      <w:r w:rsidR="005A51C5">
        <w:rPr>
          <w:rFonts w:ascii="Times New Roman" w:hAnsi="Times New Roman" w:hint="eastAsia"/>
          <w:noProof/>
          <w:sz w:val="20"/>
          <w:szCs w:val="20"/>
        </w:rPr>
        <w:t xml:space="preserve">                         </w:t>
      </w:r>
      <w:r>
        <w:rPr>
          <w:rFonts w:ascii="Times New Roman" w:hAnsi="Times New Roman" w:hint="eastAsia"/>
          <w:noProof/>
          <w:sz w:val="20"/>
          <w:szCs w:val="20"/>
        </w:rPr>
        <w:t xml:space="preserve">1b      </w:t>
      </w:r>
      <w:r w:rsidR="005A51C5">
        <w:rPr>
          <w:rFonts w:ascii="Times New Roman" w:hAnsi="Times New Roman" w:hint="eastAsia"/>
          <w:noProof/>
          <w:sz w:val="20"/>
          <w:szCs w:val="20"/>
        </w:rPr>
        <w:t xml:space="preserve">              </w:t>
      </w:r>
      <w:r>
        <w:rPr>
          <w:rFonts w:ascii="Times New Roman" w:hAnsi="Times New Roman" w:hint="eastAsia"/>
          <w:noProof/>
          <w:sz w:val="20"/>
          <w:szCs w:val="20"/>
        </w:rPr>
        <w:t xml:space="preserve">    </w:t>
      </w:r>
      <w:r w:rsidR="005A51C5">
        <w:rPr>
          <w:rFonts w:ascii="Times New Roman" w:hAnsi="Times New Roman" w:hint="eastAsia"/>
          <w:noProof/>
          <w:sz w:val="20"/>
          <w:szCs w:val="20"/>
        </w:rPr>
        <w:t xml:space="preserve">                               </w:t>
      </w:r>
      <w:r>
        <w:rPr>
          <w:rFonts w:ascii="Times New Roman" w:hAnsi="Times New Roman" w:hint="eastAsia"/>
          <w:noProof/>
          <w:sz w:val="20"/>
          <w:szCs w:val="20"/>
        </w:rPr>
        <w:t xml:space="preserve">                1c</w:t>
      </w:r>
    </w:p>
    <w:p w:rsidR="00BE28CB" w:rsidRDefault="00BE28CB" w:rsidP="005A51C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hAnsi="Times New Roman" w:hint="eastAsia"/>
          <w:noProof/>
          <w:sz w:val="20"/>
          <w:szCs w:val="20"/>
        </w:rPr>
        <w:lastRenderedPageBreak/>
        <w:drawing>
          <wp:inline distT="0" distB="0" distL="0" distR="0">
            <wp:extent cx="1903534" cy="832338"/>
            <wp:effectExtent l="19050" t="0" r="1466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521" cy="833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51C5">
        <w:rPr>
          <w:rFonts w:ascii="Times New Roman" w:hAnsi="Times New Roman" w:hint="eastAsia"/>
          <w:noProof/>
          <w:sz w:val="20"/>
          <w:szCs w:val="20"/>
        </w:rPr>
        <w:t xml:space="preserve">               </w:t>
      </w:r>
      <w:r w:rsidR="009E58AF"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1851726" cy="826477"/>
            <wp:effectExtent l="19050" t="0" r="0" b="0"/>
            <wp:docPr id="8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294" cy="82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0AB8" w:rsidRPr="00F8202C" w:rsidRDefault="005A51C5" w:rsidP="00F8202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noProof/>
          <w:sz w:val="20"/>
          <w:szCs w:val="20"/>
        </w:rPr>
        <w:t>1d                                                                                       1e</w:t>
      </w:r>
    </w:p>
    <w:p w:rsidR="001D0AB8" w:rsidRDefault="00BA1B83" w:rsidP="001D0AB8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Figure </w:t>
      </w:r>
      <w:r w:rsidR="00797D59">
        <w:rPr>
          <w:rFonts w:ascii="Times New Roman" w:hAnsi="Times New Roman"/>
          <w:sz w:val="20"/>
          <w:szCs w:val="20"/>
        </w:rPr>
        <w:t>1 Pattern</w:t>
      </w:r>
      <w:r w:rsidR="00797D59"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797D59">
        <w:rPr>
          <w:rFonts w:ascii="Times New Roman" w:hAnsi="Times New Roman"/>
          <w:sz w:val="20"/>
          <w:szCs w:val="20"/>
        </w:rPr>
        <w:t>of DMRS</w:t>
      </w:r>
      <w:r w:rsidR="001D0AB8">
        <w:rPr>
          <w:rFonts w:ascii="Times New Roman" w:hAnsi="Times New Roman" w:hint="eastAsia"/>
          <w:sz w:val="20"/>
          <w:szCs w:val="20"/>
        </w:rPr>
        <w:t xml:space="preserve"> and </w:t>
      </w:r>
      <w:r w:rsidR="00434DEF">
        <w:rPr>
          <w:rFonts w:ascii="Times New Roman" w:hAnsi="Times New Roman" w:hint="eastAsia"/>
          <w:sz w:val="20"/>
          <w:szCs w:val="20"/>
        </w:rPr>
        <w:t>PTRS</w:t>
      </w:r>
    </w:p>
    <w:p w:rsidR="001D0AB8" w:rsidRDefault="00F544E2" w:rsidP="007B18F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color w:val="FF0000"/>
          <w:sz w:val="20"/>
          <w:szCs w:val="20"/>
        </w:rPr>
      </w:pPr>
      <w:r w:rsidRPr="00F544E2">
        <w:rPr>
          <w:rFonts w:ascii="Times New Roman" w:hAnsi="Times New Roman"/>
          <w:noProof/>
          <w:color w:val="FF0000"/>
          <w:sz w:val="20"/>
          <w:szCs w:val="20"/>
        </w:rPr>
        <w:drawing>
          <wp:inline distT="0" distB="0" distL="0" distR="0">
            <wp:extent cx="3423139" cy="2286000"/>
            <wp:effectExtent l="0" t="0" r="0" b="0"/>
            <wp:docPr id="10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977" cy="2283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0AB8" w:rsidRPr="005A51C5" w:rsidRDefault="00FF0483" w:rsidP="001D0AB8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Figure 2 S</w:t>
      </w:r>
      <w:r w:rsidR="001D0AB8" w:rsidRPr="005A51C5">
        <w:rPr>
          <w:rFonts w:ascii="Times New Roman" w:hAnsi="Times New Roman" w:hint="eastAsia"/>
          <w:sz w:val="20"/>
          <w:szCs w:val="20"/>
        </w:rPr>
        <w:t xml:space="preserve">imulation results </w:t>
      </w:r>
      <w:r w:rsidR="00942BC1">
        <w:rPr>
          <w:rFonts w:ascii="Times New Roman" w:hAnsi="Times New Roman" w:hint="eastAsia"/>
          <w:sz w:val="20"/>
          <w:szCs w:val="20"/>
        </w:rPr>
        <w:t>in high</w:t>
      </w:r>
      <w:r w:rsidR="001D0AB8" w:rsidRPr="005A51C5">
        <w:rPr>
          <w:rFonts w:ascii="Times New Roman" w:hAnsi="Times New Roman" w:hint="eastAsia"/>
          <w:sz w:val="20"/>
          <w:szCs w:val="20"/>
        </w:rPr>
        <w:t xml:space="preserve"> Doppler </w:t>
      </w:r>
      <w:r w:rsidR="00942BC1">
        <w:rPr>
          <w:rFonts w:ascii="Times New Roman" w:hAnsi="Times New Roman" w:hint="eastAsia"/>
          <w:sz w:val="20"/>
          <w:szCs w:val="20"/>
        </w:rPr>
        <w:t>scenario</w:t>
      </w:r>
    </w:p>
    <w:p w:rsidR="001D0AB8" w:rsidRDefault="001D0AB8" w:rsidP="001D0AB8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lang w:eastAsia="zh-CN"/>
        </w:rPr>
      </w:pPr>
      <w:r>
        <w:rPr>
          <w:rFonts w:hint="eastAsia"/>
          <w:b/>
          <w:i/>
        </w:rPr>
        <w:t xml:space="preserve">Proposal </w:t>
      </w:r>
      <w:r w:rsidR="00506401">
        <w:rPr>
          <w:rFonts w:eastAsiaTheme="minorEastAsia" w:hint="eastAsia"/>
          <w:b/>
          <w:i/>
          <w:lang w:val="en-US" w:eastAsia="zh-CN"/>
        </w:rPr>
        <w:t>2</w:t>
      </w:r>
      <w:r>
        <w:rPr>
          <w:rFonts w:hint="eastAsia"/>
          <w:b/>
          <w:i/>
        </w:rPr>
        <w:t xml:space="preserve">: </w:t>
      </w:r>
      <w:r>
        <w:rPr>
          <w:rFonts w:eastAsiaTheme="minorEastAsia" w:hint="eastAsia"/>
          <w:b/>
          <w:i/>
          <w:lang w:eastAsia="zh-CN"/>
        </w:rPr>
        <w:t>Support</w:t>
      </w:r>
      <w:r>
        <w:rPr>
          <w:rFonts w:hint="eastAsia"/>
          <w:b/>
          <w:i/>
        </w:rPr>
        <w:t xml:space="preserve"> </w:t>
      </w:r>
      <w:r w:rsidR="00434DEF">
        <w:rPr>
          <w:rFonts w:hint="eastAsia"/>
          <w:b/>
          <w:i/>
        </w:rPr>
        <w:t>PTRS</w:t>
      </w:r>
      <w:r>
        <w:rPr>
          <w:b/>
          <w:i/>
        </w:rPr>
        <w:t xml:space="preserve"> </w:t>
      </w:r>
      <w:r>
        <w:rPr>
          <w:rFonts w:hint="eastAsia"/>
          <w:b/>
          <w:i/>
          <w:lang w:val="en-US" w:eastAsia="zh-CN"/>
        </w:rPr>
        <w:t xml:space="preserve">to </w:t>
      </w:r>
      <w:r>
        <w:rPr>
          <w:rFonts w:hint="eastAsia"/>
          <w:b/>
          <w:i/>
          <w:lang w:eastAsia="zh-CN"/>
        </w:rPr>
        <w:t>compensate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b/>
          <w:i/>
        </w:rPr>
        <w:t>high Doppler shift.</w:t>
      </w:r>
    </w:p>
    <w:p w:rsidR="00315F52" w:rsidRDefault="00562BC7" w:rsidP="00DA31D6">
      <w:pPr>
        <w:pStyle w:val="a8"/>
        <w:numPr>
          <w:ilvl w:val="0"/>
          <w:numId w:val="25"/>
        </w:numPr>
        <w:spacing w:before="100" w:beforeAutospacing="1" w:after="100" w:afterAutospacing="1"/>
        <w:rPr>
          <w:b/>
          <w:color w:val="auto"/>
          <w:kern w:val="0"/>
          <w:sz w:val="20"/>
          <w:lang w:val="en-GB"/>
        </w:rPr>
      </w:pPr>
      <w:r w:rsidRPr="00D51B78">
        <w:rPr>
          <w:rFonts w:hint="eastAsia"/>
          <w:b/>
          <w:color w:val="auto"/>
          <w:kern w:val="0"/>
          <w:sz w:val="20"/>
          <w:lang w:val="en-GB"/>
        </w:rPr>
        <w:t>PT</w:t>
      </w:r>
      <w:r w:rsidR="00315F52" w:rsidRPr="00D51B78">
        <w:rPr>
          <w:rFonts w:hint="eastAsia"/>
          <w:b/>
          <w:color w:val="auto"/>
          <w:kern w:val="0"/>
          <w:sz w:val="20"/>
          <w:lang w:val="en-GB"/>
        </w:rPr>
        <w:t>RS for Phase Tracking</w:t>
      </w:r>
    </w:p>
    <w:p w:rsidR="00466B72" w:rsidRDefault="003C24F9" w:rsidP="00466B72">
      <w:pPr>
        <w:spacing w:line="240" w:lineRule="auto"/>
        <w:rPr>
          <w:rFonts w:ascii="Times New Roman" w:hAnsi="Times New Roman"/>
          <w:sz w:val="20"/>
          <w:szCs w:val="20"/>
          <w:lang w:val="en-GB"/>
        </w:rPr>
      </w:pPr>
      <w:r w:rsidRPr="00466B72">
        <w:rPr>
          <w:rFonts w:ascii="Times New Roman" w:hAnsi="Times New Roman" w:hint="eastAsia"/>
          <w:sz w:val="20"/>
          <w:szCs w:val="20"/>
          <w:lang w:val="en-GB"/>
        </w:rPr>
        <w:t xml:space="preserve">Based on pattern 1b, we also provided simulation results for phase tracking in high </w:t>
      </w:r>
      <w:r w:rsidRPr="00466B72">
        <w:rPr>
          <w:rFonts w:ascii="Times New Roman" w:hAnsi="Times New Roman"/>
          <w:sz w:val="20"/>
          <w:szCs w:val="20"/>
          <w:lang w:val="en-GB"/>
        </w:rPr>
        <w:t>frequency</w:t>
      </w:r>
      <w:r w:rsidRPr="00466B72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BF59CD" w:rsidRPr="00466B72">
        <w:rPr>
          <w:rFonts w:ascii="Times New Roman" w:hAnsi="Times New Roman"/>
          <w:sz w:val="20"/>
          <w:szCs w:val="20"/>
          <w:lang w:val="en-GB"/>
        </w:rPr>
        <w:t xml:space="preserve">band. </w:t>
      </w:r>
      <w:r w:rsidRPr="00466B72">
        <w:rPr>
          <w:rFonts w:ascii="Times New Roman" w:hAnsi="Times New Roman" w:hint="eastAsia"/>
          <w:sz w:val="20"/>
          <w:szCs w:val="20"/>
          <w:lang w:val="en-GB"/>
        </w:rPr>
        <w:t xml:space="preserve">As shown in Figure 3, </w:t>
      </w:r>
      <w:r w:rsidR="00466B72">
        <w:rPr>
          <w:rFonts w:ascii="Times New Roman" w:hAnsi="Times New Roman" w:hint="eastAsia"/>
          <w:sz w:val="20"/>
          <w:szCs w:val="20"/>
          <w:lang w:val="en-GB"/>
        </w:rPr>
        <w:t xml:space="preserve">we can see there is a good phase noise compensation even PTRS is not full density in time domain. </w:t>
      </w:r>
    </w:p>
    <w:p w:rsidR="00466B72" w:rsidRDefault="00466B72" w:rsidP="00466B72">
      <w:pPr>
        <w:spacing w:line="240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2873650" cy="194011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5104" cy="1941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2842846" cy="1941258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45597" cy="1943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359" w:rsidRPr="0014161E" w:rsidRDefault="00466B72" w:rsidP="00CD263A">
      <w:pPr>
        <w:spacing w:line="240" w:lineRule="auto"/>
        <w:jc w:val="center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Figure </w:t>
      </w:r>
      <w:r>
        <w:rPr>
          <w:rFonts w:ascii="Times New Roman" w:hAnsi="Times New Roman" w:hint="eastAsia"/>
          <w:sz w:val="20"/>
          <w:szCs w:val="20"/>
        </w:rPr>
        <w:t>3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Performance comparison for phase noise compensation</w:t>
      </w:r>
      <w:r w:rsidR="00723A33">
        <w:rPr>
          <w:rFonts w:ascii="Times New Roman" w:hAnsi="Times New Roman" w:hint="eastAsia"/>
          <w:sz w:val="20"/>
          <w:szCs w:val="20"/>
          <w:lang w:val="en-GB"/>
        </w:rPr>
        <w:t xml:space="preserve"> in 3km/</w:t>
      </w:r>
      <w:r w:rsidR="001035DA">
        <w:rPr>
          <w:rFonts w:ascii="Times New Roman" w:hAnsi="Times New Roman" w:hint="eastAsia"/>
          <w:sz w:val="20"/>
          <w:szCs w:val="20"/>
          <w:lang w:val="en-GB"/>
        </w:rPr>
        <w:t>h UE speed</w:t>
      </w:r>
    </w:p>
    <w:p w:rsidR="00315F52" w:rsidRPr="008D530E" w:rsidRDefault="008D530E" w:rsidP="003C24F9">
      <w:pPr>
        <w:pStyle w:val="af5"/>
        <w:numPr>
          <w:ilvl w:val="0"/>
          <w:numId w:val="25"/>
        </w:numPr>
        <w:spacing w:before="100" w:beforeAutospacing="1" w:after="100" w:afterAutospacing="1" w:line="240" w:lineRule="auto"/>
        <w:ind w:firstLineChars="0"/>
        <w:rPr>
          <w:b/>
          <w:bCs/>
        </w:rPr>
      </w:pPr>
      <w:r w:rsidRPr="00315F52">
        <w:rPr>
          <w:rStyle w:val="af6"/>
        </w:rPr>
        <w:lastRenderedPageBreak/>
        <w:t>Signaling</w:t>
      </w:r>
      <w:r>
        <w:rPr>
          <w:rStyle w:val="af6"/>
          <w:rFonts w:hint="eastAsia"/>
        </w:rPr>
        <w:t xml:space="preserve"> design</w:t>
      </w:r>
    </w:p>
    <w:p w:rsidR="00C10C3C" w:rsidRDefault="008F5DBE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current 3GPP discussion, flexibility of DMRS</w:t>
      </w:r>
      <w:r>
        <w:rPr>
          <w:rFonts w:eastAsiaTheme="minorEastAsia" w:hint="eastAsia"/>
          <w:lang w:val="en-US" w:eastAsia="zh-CN"/>
        </w:rPr>
        <w:t xml:space="preserve"> and </w:t>
      </w:r>
      <w:r w:rsidR="00434DEF">
        <w:rPr>
          <w:rFonts w:eastAsiaTheme="minorEastAsia" w:hint="eastAsia"/>
          <w:lang w:val="en-US" w:eastAsia="zh-CN"/>
        </w:rPr>
        <w:t>PTRS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design</w:t>
      </w:r>
      <w:r>
        <w:rPr>
          <w:rFonts w:eastAsiaTheme="minorEastAsia" w:hint="eastAsia"/>
          <w:lang w:eastAsia="zh-CN"/>
        </w:rPr>
        <w:t xml:space="preserve"> seems one main motivation. However, control signa</w:t>
      </w:r>
      <w:r w:rsidR="00FB4381">
        <w:rPr>
          <w:rFonts w:eastAsiaTheme="minorEastAsia" w:hint="eastAsia"/>
          <w:lang w:eastAsia="zh-CN"/>
        </w:rPr>
        <w:t>l</w:t>
      </w:r>
      <w:r>
        <w:rPr>
          <w:rFonts w:eastAsiaTheme="minorEastAsia" w:hint="eastAsia"/>
          <w:lang w:eastAsia="zh-CN"/>
        </w:rPr>
        <w:t xml:space="preserve">ling overhead may be a bottleneck for standard </w:t>
      </w:r>
      <w:r>
        <w:rPr>
          <w:rFonts w:eastAsiaTheme="minorEastAsia"/>
          <w:lang w:eastAsia="zh-CN"/>
        </w:rPr>
        <w:t>implementation</w:t>
      </w:r>
      <w:r>
        <w:rPr>
          <w:rFonts w:eastAsiaTheme="minorEastAsia" w:hint="eastAsia"/>
          <w:lang w:eastAsia="zh-CN"/>
        </w:rPr>
        <w:t xml:space="preserve">. As aforementioned analysis for </w:t>
      </w:r>
      <w:r>
        <w:rPr>
          <w:rFonts w:eastAsiaTheme="minorEastAsia" w:hint="eastAsia"/>
          <w:lang w:val="en-US" w:eastAsia="zh-CN"/>
        </w:rPr>
        <w:t xml:space="preserve">DMRS </w:t>
      </w:r>
      <w:r>
        <w:rPr>
          <w:rFonts w:eastAsiaTheme="minorEastAsia" w:hint="eastAsia"/>
          <w:lang w:eastAsia="zh-CN"/>
        </w:rPr>
        <w:t xml:space="preserve">and </w:t>
      </w:r>
      <w:r w:rsidR="00434DEF">
        <w:rPr>
          <w:rFonts w:eastAsiaTheme="minorEastAsia" w:hint="eastAsia"/>
          <w:lang w:eastAsia="zh-CN"/>
        </w:rPr>
        <w:t>PTRS</w:t>
      </w:r>
      <w:r>
        <w:rPr>
          <w:rFonts w:eastAsiaTheme="minorEastAsia" w:hint="eastAsia"/>
          <w:lang w:eastAsia="zh-CN"/>
        </w:rPr>
        <w:t xml:space="preserve">, there are many relations between those two </w:t>
      </w:r>
      <w:r w:rsidR="00070783">
        <w:rPr>
          <w:rFonts w:eastAsiaTheme="minorEastAsia" w:hint="eastAsia"/>
          <w:lang w:eastAsia="zh-CN"/>
        </w:rPr>
        <w:t xml:space="preserve">RSs </w:t>
      </w:r>
      <w:r>
        <w:rPr>
          <w:rFonts w:eastAsiaTheme="minorEastAsia" w:hint="eastAsia"/>
          <w:lang w:eastAsia="zh-CN"/>
        </w:rPr>
        <w:t>as follow</w:t>
      </w:r>
      <w:r w:rsidR="007C6FFC">
        <w:rPr>
          <w:rFonts w:eastAsiaTheme="minorEastAsia"/>
          <w:lang w:eastAsia="zh-CN"/>
        </w:rPr>
        <w:t>s:</w:t>
      </w:r>
    </w:p>
    <w:p w:rsidR="00C10C3C" w:rsidRDefault="008F5DBE">
      <w:pPr>
        <w:pStyle w:val="maintext"/>
        <w:numPr>
          <w:ilvl w:val="0"/>
          <w:numId w:val="3"/>
        </w:numPr>
        <w:spacing w:before="120" w:line="240" w:lineRule="auto"/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Antenna</w:t>
      </w:r>
      <w:r>
        <w:rPr>
          <w:rFonts w:eastAsiaTheme="minorEastAsia" w:hint="eastAsia"/>
          <w:lang w:eastAsia="zh-CN"/>
        </w:rPr>
        <w:t xml:space="preserve"> ports</w:t>
      </w:r>
    </w:p>
    <w:p w:rsidR="00C10C3C" w:rsidRDefault="008F5DBE">
      <w:pPr>
        <w:pStyle w:val="maintext"/>
        <w:spacing w:before="120" w:line="240" w:lineRule="auto"/>
        <w:ind w:left="420"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Considering one port of </w:t>
      </w:r>
      <w:r w:rsidR="00434DEF">
        <w:rPr>
          <w:rFonts w:eastAsiaTheme="minorEastAsia" w:hint="eastAsia"/>
          <w:lang w:eastAsia="zh-CN"/>
        </w:rPr>
        <w:t>PTRS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may correspond to one or more ports of DMRS, the number of </w:t>
      </w:r>
      <w:r w:rsidR="00434DEF">
        <w:rPr>
          <w:rFonts w:eastAsiaTheme="minorEastAsia" w:hint="eastAsia"/>
          <w:lang w:eastAsia="zh-CN"/>
        </w:rPr>
        <w:t>DMRS</w:t>
      </w:r>
      <w:r>
        <w:rPr>
          <w:rFonts w:eastAsiaTheme="minorEastAsia" w:hint="eastAsia"/>
          <w:lang w:eastAsia="zh-CN"/>
        </w:rPr>
        <w:t xml:space="preserve"> ports may </w:t>
      </w:r>
      <w:r>
        <w:rPr>
          <w:rFonts w:eastAsiaTheme="minorEastAsia"/>
          <w:lang w:eastAsia="zh-CN"/>
        </w:rPr>
        <w:t>be integer times of 2</w:t>
      </w:r>
      <w:r>
        <w:rPr>
          <w:rFonts w:eastAsiaTheme="minorEastAsia" w:hint="eastAsia"/>
          <w:lang w:eastAsia="zh-CN"/>
        </w:rPr>
        <w:t xml:space="preserve"> of </w:t>
      </w:r>
      <w:r w:rsidR="00434DEF">
        <w:rPr>
          <w:rFonts w:eastAsiaTheme="minorEastAsia" w:hint="eastAsia"/>
          <w:lang w:eastAsia="zh-CN"/>
        </w:rPr>
        <w:t>PTRS</w:t>
      </w:r>
      <w:r>
        <w:rPr>
          <w:rFonts w:eastAsiaTheme="minorEastAsia" w:hint="eastAsia"/>
          <w:lang w:eastAsia="zh-CN"/>
        </w:rPr>
        <w:t xml:space="preserve"> ports. Then the number of ports of these two sets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>can be jointly informed.</w:t>
      </w:r>
    </w:p>
    <w:p w:rsidR="00C10C3C" w:rsidRDefault="008F5DBE">
      <w:pPr>
        <w:pStyle w:val="maintext"/>
        <w:numPr>
          <w:ilvl w:val="0"/>
          <w:numId w:val="3"/>
        </w:numPr>
        <w:spacing w:before="120" w:line="240" w:lineRule="auto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relationship of patterns</w:t>
      </w:r>
    </w:p>
    <w:p w:rsidR="00C10C3C" w:rsidRDefault="008F5DBE">
      <w:pPr>
        <w:pStyle w:val="maintext"/>
        <w:spacing w:before="120" w:line="240" w:lineRule="auto"/>
        <w:ind w:left="420"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Since antenna ports of </w:t>
      </w:r>
      <w:r w:rsidR="00434DEF">
        <w:rPr>
          <w:rFonts w:eastAsiaTheme="minorEastAsia" w:hint="eastAsia"/>
          <w:lang w:eastAsia="zh-CN"/>
        </w:rPr>
        <w:t>PTRS</w:t>
      </w:r>
      <w:r>
        <w:rPr>
          <w:rFonts w:eastAsiaTheme="minorEastAsia" w:hint="eastAsia"/>
          <w:lang w:eastAsia="zh-CN"/>
        </w:rPr>
        <w:t xml:space="preserve"> is</w:t>
      </w:r>
      <w:r w:rsidR="008C038C">
        <w:rPr>
          <w:rFonts w:eastAsiaTheme="minorEastAsia" w:hint="eastAsia"/>
          <w:lang w:eastAsia="zh-CN"/>
        </w:rPr>
        <w:t xml:space="preserve"> usually not more than that of </w:t>
      </w:r>
      <w:r>
        <w:rPr>
          <w:rFonts w:eastAsiaTheme="minorEastAsia" w:hint="eastAsia"/>
          <w:lang w:eastAsia="zh-CN"/>
        </w:rPr>
        <w:t>DMRS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possible patterns of </w:t>
      </w:r>
      <w:r w:rsidR="00434DEF">
        <w:rPr>
          <w:rFonts w:eastAsiaTheme="minorEastAsia" w:hint="eastAsia"/>
          <w:lang w:eastAsia="zh-CN"/>
        </w:rPr>
        <w:t>PTRS</w:t>
      </w:r>
      <w:r>
        <w:rPr>
          <w:rFonts w:eastAsiaTheme="minorEastAsia" w:hint="eastAsia"/>
          <w:lang w:eastAsia="zh-CN"/>
        </w:rPr>
        <w:t xml:space="preserve"> may depend on patterns of DMRS. As shown in Figure </w:t>
      </w:r>
      <w:r w:rsidR="0014161E">
        <w:rPr>
          <w:rFonts w:eastAsiaTheme="minorEastAsia" w:hint="eastAsia"/>
          <w:lang w:val="en-US" w:eastAsia="zh-CN"/>
        </w:rPr>
        <w:t>4</w:t>
      </w:r>
      <w:r>
        <w:rPr>
          <w:rFonts w:eastAsiaTheme="minorEastAsia" w:hint="eastAsia"/>
          <w:lang w:eastAsia="zh-CN"/>
        </w:rPr>
        <w:t xml:space="preserve">, if </w:t>
      </w:r>
      <w:r w:rsidR="00434DEF">
        <w:rPr>
          <w:rFonts w:eastAsiaTheme="minorEastAsia" w:hint="eastAsia"/>
          <w:lang w:eastAsia="zh-CN"/>
        </w:rPr>
        <w:t>DMRS</w:t>
      </w:r>
      <w:r>
        <w:rPr>
          <w:rFonts w:eastAsiaTheme="minorEastAsia" w:hint="eastAsia"/>
          <w:lang w:eastAsia="zh-CN"/>
        </w:rPr>
        <w:t xml:space="preserve"> pattern supports up to 2 layers, then the layers </w:t>
      </w:r>
      <w:r>
        <w:rPr>
          <w:rFonts w:eastAsiaTheme="minorEastAsia"/>
          <w:lang w:eastAsia="zh-CN"/>
        </w:rPr>
        <w:t xml:space="preserve">of </w:t>
      </w:r>
      <w:r w:rsidR="00434DEF">
        <w:rPr>
          <w:rFonts w:eastAsiaTheme="minorEastAsia"/>
          <w:lang w:eastAsia="zh-CN"/>
        </w:rPr>
        <w:t>PTRS</w:t>
      </w:r>
      <w:r>
        <w:rPr>
          <w:rFonts w:eastAsiaTheme="minorEastAsia" w:hint="eastAsia"/>
          <w:lang w:eastAsia="zh-CN"/>
        </w:rPr>
        <w:t xml:space="preserve"> will be 1 or 2, pattern </w:t>
      </w:r>
      <w:r w:rsidR="0014161E">
        <w:rPr>
          <w:rFonts w:eastAsiaTheme="minorEastAsia" w:hint="eastAsia"/>
          <w:lang w:val="en-US" w:eastAsia="zh-CN"/>
        </w:rPr>
        <w:t>4</w:t>
      </w:r>
      <w:r>
        <w:rPr>
          <w:rFonts w:eastAsiaTheme="minorEastAsia" w:hint="eastAsia"/>
          <w:lang w:eastAsia="zh-CN"/>
        </w:rPr>
        <w:t xml:space="preserve">a and pattern </w:t>
      </w:r>
      <w:r w:rsidR="0014161E">
        <w:rPr>
          <w:rFonts w:eastAsiaTheme="minorEastAsia" w:hint="eastAsia"/>
          <w:lang w:val="en-US" w:eastAsia="zh-CN"/>
        </w:rPr>
        <w:t>4</w:t>
      </w:r>
      <w:r>
        <w:rPr>
          <w:rFonts w:eastAsiaTheme="minorEastAsia" w:hint="eastAsia"/>
          <w:lang w:eastAsia="zh-CN"/>
        </w:rPr>
        <w:t xml:space="preserve">b can be considered as </w:t>
      </w:r>
      <w:r>
        <w:rPr>
          <w:rFonts w:eastAsiaTheme="minorEastAsia"/>
          <w:lang w:eastAsia="zh-CN"/>
        </w:rPr>
        <w:t>candidates</w:t>
      </w:r>
      <w:r>
        <w:rPr>
          <w:rFonts w:eastAsiaTheme="minorEastAsia" w:hint="eastAsia"/>
          <w:lang w:eastAsia="zh-CN"/>
        </w:rPr>
        <w:t xml:space="preserve"> for </w:t>
      </w:r>
      <w:r w:rsidR="00434DEF">
        <w:rPr>
          <w:rFonts w:eastAsiaTheme="minorEastAsia" w:hint="eastAsia"/>
          <w:lang w:eastAsia="zh-CN"/>
        </w:rPr>
        <w:t>PTRS</w:t>
      </w:r>
      <w:r>
        <w:rPr>
          <w:rFonts w:eastAsiaTheme="minorEastAsia" w:hint="eastAsia"/>
          <w:lang w:eastAsia="zh-CN"/>
        </w:rPr>
        <w:t xml:space="preserve"> patterns. Pattern </w:t>
      </w:r>
      <w:r w:rsidR="0014161E">
        <w:rPr>
          <w:rFonts w:eastAsiaTheme="minorEastAsia" w:hint="eastAsia"/>
          <w:lang w:val="en-US" w:eastAsia="zh-CN"/>
        </w:rPr>
        <w:t>4</w:t>
      </w:r>
      <w:r>
        <w:rPr>
          <w:rFonts w:eastAsiaTheme="minorEastAsia" w:hint="eastAsia"/>
          <w:lang w:eastAsia="zh-CN"/>
        </w:rPr>
        <w:t xml:space="preserve">b can reduce RS overhead and be more </w:t>
      </w:r>
      <w:r>
        <w:rPr>
          <w:rFonts w:eastAsiaTheme="minorEastAsia"/>
          <w:lang w:eastAsia="zh-CN"/>
        </w:rPr>
        <w:t>suitable</w:t>
      </w:r>
      <w:r>
        <w:rPr>
          <w:rFonts w:eastAsiaTheme="minorEastAsia" w:hint="eastAsia"/>
          <w:lang w:eastAsia="zh-CN"/>
        </w:rPr>
        <w:t xml:space="preserve"> for one port of </w:t>
      </w:r>
      <w:r w:rsidR="00434DEF">
        <w:rPr>
          <w:rFonts w:eastAsiaTheme="minorEastAsia"/>
          <w:lang w:eastAsia="zh-CN"/>
        </w:rPr>
        <w:t>PTRS</w:t>
      </w:r>
      <w:r>
        <w:rPr>
          <w:rFonts w:eastAsiaTheme="minorEastAsia" w:hint="eastAsia"/>
          <w:lang w:eastAsia="zh-CN"/>
        </w:rPr>
        <w:t xml:space="preserve"> with SU scheduling. But pattern </w:t>
      </w:r>
      <w:r w:rsidR="0014161E">
        <w:rPr>
          <w:rFonts w:eastAsiaTheme="minorEastAsia" w:hint="eastAsia"/>
          <w:lang w:val="en-US" w:eastAsia="zh-CN"/>
        </w:rPr>
        <w:t>4</w:t>
      </w:r>
      <w:r>
        <w:rPr>
          <w:rFonts w:eastAsiaTheme="minorEastAsia" w:hint="eastAsia"/>
          <w:lang w:eastAsia="zh-CN"/>
        </w:rPr>
        <w:t>a can support up to 2 orthogonal layers.</w:t>
      </w:r>
    </w:p>
    <w:p w:rsidR="00C10C3C" w:rsidRPr="00896458" w:rsidRDefault="005A51C5" w:rsidP="00896458">
      <w:pPr>
        <w:pStyle w:val="maintext"/>
        <w:spacing w:before="120" w:line="240" w:lineRule="auto"/>
        <w:ind w:left="420" w:firstLineChars="0" w:firstLine="0"/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145304" cy="1938528"/>
            <wp:effectExtent l="19050" t="0" r="7346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374" cy="1938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6458">
        <w:rPr>
          <w:rFonts w:eastAsiaTheme="minorEastAsia" w:hint="eastAsia"/>
          <w:lang w:eastAsia="zh-CN"/>
        </w:rPr>
        <w:t xml:space="preserve">        </w:t>
      </w:r>
      <w:r w:rsidR="00896458">
        <w:rPr>
          <w:noProof/>
          <w:lang w:val="en-US" w:eastAsia="zh-CN"/>
        </w:rPr>
        <w:drawing>
          <wp:inline distT="0" distB="0" distL="0" distR="0">
            <wp:extent cx="2168194" cy="1935318"/>
            <wp:effectExtent l="19050" t="0" r="3506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8004" cy="1935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C3C" w:rsidRDefault="008F5DBE" w:rsidP="00896458">
      <w:pPr>
        <w:pStyle w:val="maintext"/>
        <w:spacing w:before="120" w:line="240" w:lineRule="auto"/>
        <w:ind w:firstLineChars="1400" w:firstLine="28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</w:t>
      </w:r>
      <w:r w:rsidR="0014161E">
        <w:rPr>
          <w:rFonts w:eastAsiaTheme="minorEastAsia" w:hint="eastAsia"/>
          <w:lang w:val="en-US" w:eastAsia="zh-CN"/>
        </w:rPr>
        <w:t>4</w:t>
      </w:r>
      <w:r>
        <w:rPr>
          <w:rFonts w:eastAsiaTheme="minorEastAsia" w:hint="eastAsia"/>
          <w:lang w:eastAsia="zh-CN"/>
        </w:rPr>
        <w:t xml:space="preserve">a)                                       </w:t>
      </w:r>
      <w:r w:rsidR="00896458">
        <w:rPr>
          <w:rFonts w:eastAsiaTheme="minorEastAsia" w:hint="eastAsia"/>
          <w:lang w:eastAsia="zh-CN"/>
        </w:rPr>
        <w:t xml:space="preserve">                </w:t>
      </w:r>
      <w:r>
        <w:rPr>
          <w:rFonts w:eastAsiaTheme="minorEastAsia" w:hint="eastAsia"/>
          <w:lang w:eastAsia="zh-CN"/>
        </w:rPr>
        <w:t xml:space="preserve">  </w:t>
      </w:r>
      <w:r w:rsidR="00896458">
        <w:rPr>
          <w:rFonts w:eastAsiaTheme="minorEastAsia" w:hint="eastAsia"/>
          <w:lang w:eastAsia="zh-CN"/>
        </w:rPr>
        <w:t xml:space="preserve">        </w:t>
      </w:r>
      <w:r>
        <w:rPr>
          <w:rFonts w:eastAsiaTheme="minorEastAsia" w:hint="eastAsia"/>
          <w:lang w:eastAsia="zh-CN"/>
        </w:rPr>
        <w:t xml:space="preserve">           (</w:t>
      </w:r>
      <w:r w:rsidR="0014161E">
        <w:rPr>
          <w:rFonts w:eastAsiaTheme="minorEastAsia" w:hint="eastAsia"/>
          <w:lang w:val="en-US" w:eastAsia="zh-CN"/>
        </w:rPr>
        <w:t>4</w:t>
      </w:r>
      <w:r>
        <w:rPr>
          <w:rFonts w:eastAsiaTheme="minorEastAsia" w:hint="eastAsia"/>
          <w:lang w:eastAsia="zh-CN"/>
        </w:rPr>
        <w:t>b)</w:t>
      </w:r>
    </w:p>
    <w:p w:rsidR="00C10C3C" w:rsidRDefault="008F5DBE">
      <w:pPr>
        <w:pStyle w:val="maintext"/>
        <w:spacing w:before="120" w:line="240" w:lineRule="auto"/>
        <w:ind w:left="84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</w:t>
      </w:r>
      <w:r w:rsidR="009832D6">
        <w:rPr>
          <w:rFonts w:eastAsiaTheme="minorEastAsia" w:hint="eastAsia"/>
          <w:lang w:val="en-US" w:eastAsia="zh-CN"/>
        </w:rPr>
        <w:t>4</w:t>
      </w:r>
      <w:r>
        <w:rPr>
          <w:rFonts w:eastAsiaTheme="minorEastAsia" w:hint="eastAsia"/>
          <w:lang w:eastAsia="zh-CN"/>
        </w:rPr>
        <w:t xml:space="preserve"> DMRS patterns for phase tracking</w:t>
      </w:r>
    </w:p>
    <w:p w:rsidR="00C10C3C" w:rsidRPr="004D78FF" w:rsidRDefault="008F5DBE" w:rsidP="004D78FF">
      <w:pPr>
        <w:pStyle w:val="maintext"/>
        <w:spacing w:before="120" w:line="240" w:lineRule="auto"/>
        <w:ind w:leftChars="190" w:left="418"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</w:t>
      </w:r>
      <w:r w:rsidR="00434DEF">
        <w:rPr>
          <w:rFonts w:eastAsiaTheme="minorEastAsia" w:hint="eastAsia"/>
          <w:lang w:eastAsia="zh-CN"/>
        </w:rPr>
        <w:t>DMRS</w:t>
      </w:r>
      <w:r>
        <w:rPr>
          <w:rFonts w:eastAsiaTheme="minorEastAsia" w:hint="eastAsia"/>
          <w:lang w:eastAsia="zh-CN"/>
        </w:rPr>
        <w:t xml:space="preserve"> pattern supports up to 4 layers by CDM4 in adjacent 4 REs in frequency domain, possible patterns of </w:t>
      </w:r>
      <w:r w:rsidR="00434DEF">
        <w:rPr>
          <w:rFonts w:eastAsiaTheme="minorEastAsia" w:hint="eastAsia"/>
          <w:lang w:eastAsia="zh-CN"/>
        </w:rPr>
        <w:t>PTRS</w:t>
      </w:r>
      <w:r>
        <w:rPr>
          <w:rFonts w:eastAsiaTheme="minorEastAsia" w:hint="eastAsia"/>
          <w:lang w:eastAsia="zh-CN"/>
        </w:rPr>
        <w:t xml:space="preserve"> may have several candidates as shown in Figure </w:t>
      </w:r>
      <w:r w:rsidR="0090720E">
        <w:rPr>
          <w:rFonts w:eastAsiaTheme="minorEastAsia" w:hint="eastAsia"/>
          <w:lang w:val="en-US" w:eastAsia="zh-CN"/>
        </w:rPr>
        <w:t>5</w:t>
      </w:r>
      <w:r>
        <w:rPr>
          <w:rFonts w:eastAsiaTheme="minorEastAsia" w:hint="eastAsia"/>
          <w:lang w:eastAsia="zh-CN"/>
        </w:rPr>
        <w:t xml:space="preserve">.  From pattern </w:t>
      </w:r>
      <w:r w:rsidR="0090720E">
        <w:rPr>
          <w:rFonts w:eastAsiaTheme="minorEastAsia" w:hint="eastAsia"/>
          <w:lang w:val="en-US" w:eastAsia="zh-CN"/>
        </w:rPr>
        <w:t>5</w:t>
      </w:r>
      <w:r>
        <w:rPr>
          <w:rFonts w:eastAsiaTheme="minorEastAsia" w:hint="eastAsia"/>
          <w:lang w:eastAsia="zh-CN"/>
        </w:rPr>
        <w:t xml:space="preserve">a to </w:t>
      </w:r>
      <w:r w:rsidR="0090720E">
        <w:rPr>
          <w:rFonts w:eastAsiaTheme="minorEastAsia" w:hint="eastAsia"/>
          <w:lang w:val="en-US" w:eastAsia="zh-CN"/>
        </w:rPr>
        <w:t>5</w:t>
      </w:r>
      <w:r>
        <w:rPr>
          <w:rFonts w:eastAsiaTheme="minorEastAsia" w:hint="eastAsia"/>
          <w:lang w:eastAsia="zh-CN"/>
        </w:rPr>
        <w:t xml:space="preserve">c, </w:t>
      </w:r>
      <w:r w:rsidR="003F4181">
        <w:rPr>
          <w:rFonts w:eastAsiaTheme="minorEastAsia"/>
          <w:lang w:eastAsia="zh-CN"/>
        </w:rPr>
        <w:t>fewer ports</w:t>
      </w:r>
      <w:r>
        <w:rPr>
          <w:rFonts w:eastAsiaTheme="minorEastAsia" w:hint="eastAsia"/>
          <w:lang w:eastAsia="zh-CN"/>
        </w:rPr>
        <w:t xml:space="preserve"> of </w:t>
      </w:r>
      <w:r w:rsidR="00434DEF">
        <w:rPr>
          <w:rFonts w:eastAsiaTheme="minorEastAsia" w:hint="eastAsia"/>
          <w:lang w:eastAsia="zh-CN"/>
        </w:rPr>
        <w:t>PTRS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are supported. The configuration of pattern depends on the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scenarios, such as the number of </w:t>
      </w:r>
      <w:r w:rsidR="003F4181">
        <w:rPr>
          <w:rFonts w:eastAsiaTheme="minorEastAsia" w:hint="eastAsia"/>
          <w:lang w:eastAsia="zh-CN"/>
        </w:rPr>
        <w:t>MU</w:t>
      </w:r>
      <w:r>
        <w:rPr>
          <w:rFonts w:eastAsiaTheme="minorEastAsia" w:hint="eastAsia"/>
          <w:lang w:eastAsia="zh-CN"/>
        </w:rPr>
        <w:t xml:space="preserve">-users, transmission scheme (single point transmission or JT), </w:t>
      </w:r>
      <w:r>
        <w:rPr>
          <w:rFonts w:eastAsiaTheme="minorEastAsia"/>
          <w:lang w:eastAsia="zh-CN"/>
        </w:rPr>
        <w:t>antenna</w:t>
      </w:r>
      <w:r>
        <w:rPr>
          <w:rFonts w:eastAsiaTheme="minorEastAsia" w:hint="eastAsia"/>
          <w:lang w:eastAsia="zh-CN"/>
        </w:rPr>
        <w:t xml:space="preserve"> ports of </w:t>
      </w:r>
      <w:r w:rsidR="00434DEF">
        <w:rPr>
          <w:rFonts w:eastAsiaTheme="minorEastAsia" w:hint="eastAsia"/>
          <w:lang w:eastAsia="zh-CN"/>
        </w:rPr>
        <w:t>DMRS</w:t>
      </w:r>
      <w:r>
        <w:rPr>
          <w:rFonts w:eastAsiaTheme="minorEastAsia" w:hint="eastAsia"/>
          <w:lang w:eastAsia="zh-CN"/>
        </w:rPr>
        <w:t xml:space="preserve"> per user and so on.</w:t>
      </w:r>
    </w:p>
    <w:p w:rsidR="004D78FF" w:rsidRDefault="004D78FF">
      <w:pPr>
        <w:pStyle w:val="maintext"/>
        <w:spacing w:before="120" w:line="240" w:lineRule="auto"/>
        <w:ind w:leftChars="190" w:left="418" w:firstLineChars="0" w:firstLine="0"/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1556499" cy="1397203"/>
            <wp:effectExtent l="19050" t="0" r="5601" b="0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362" cy="1397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   </w:t>
      </w:r>
      <w:r>
        <w:rPr>
          <w:rFonts w:hint="eastAsia"/>
          <w:noProof/>
          <w:lang w:val="en-US" w:eastAsia="zh-CN"/>
        </w:rPr>
        <w:drawing>
          <wp:inline distT="0" distB="0" distL="0" distR="0">
            <wp:extent cx="1546403" cy="1396911"/>
            <wp:effectExtent l="19050" t="0" r="0" b="0"/>
            <wp:docPr id="13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251" cy="1396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    </w:t>
      </w:r>
      <w:r>
        <w:rPr>
          <w:rFonts w:hint="eastAsia"/>
          <w:noProof/>
          <w:lang w:val="en-US" w:eastAsia="zh-CN"/>
        </w:rPr>
        <w:drawing>
          <wp:inline distT="0" distB="0" distL="0" distR="0">
            <wp:extent cx="1561106" cy="1397203"/>
            <wp:effectExtent l="19050" t="0" r="994" b="0"/>
            <wp:docPr id="133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970" cy="1397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C3C" w:rsidRDefault="008F5DBE">
      <w:pPr>
        <w:pStyle w:val="maintext"/>
        <w:spacing w:before="120" w:line="240" w:lineRule="auto"/>
        <w:ind w:leftChars="190" w:left="418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</w:t>
      </w:r>
      <w:r w:rsidR="0090720E">
        <w:rPr>
          <w:rFonts w:eastAsiaTheme="minorEastAsia" w:hint="eastAsia"/>
          <w:lang w:val="en-US" w:eastAsia="zh-CN"/>
        </w:rPr>
        <w:t>5</w:t>
      </w:r>
      <w:r>
        <w:rPr>
          <w:rFonts w:eastAsiaTheme="minorEastAsia" w:hint="eastAsia"/>
          <w:lang w:eastAsia="zh-CN"/>
        </w:rPr>
        <w:t xml:space="preserve">a)                            </w:t>
      </w:r>
      <w:r w:rsidR="004D78FF">
        <w:rPr>
          <w:rFonts w:eastAsiaTheme="minorEastAsia" w:hint="eastAsia"/>
          <w:lang w:eastAsia="zh-CN"/>
        </w:rPr>
        <w:t xml:space="preserve">      </w:t>
      </w:r>
      <w:r>
        <w:rPr>
          <w:rFonts w:eastAsiaTheme="minorEastAsia" w:hint="eastAsia"/>
          <w:lang w:eastAsia="zh-CN"/>
        </w:rPr>
        <w:t xml:space="preserve">   </w:t>
      </w:r>
      <w:r w:rsidR="004D78FF">
        <w:rPr>
          <w:rFonts w:eastAsiaTheme="minorEastAsia" w:hint="eastAsia"/>
          <w:lang w:eastAsia="zh-CN"/>
        </w:rPr>
        <w:t xml:space="preserve">  </w:t>
      </w:r>
      <w:r>
        <w:rPr>
          <w:rFonts w:eastAsiaTheme="minorEastAsia" w:hint="eastAsia"/>
          <w:lang w:eastAsia="zh-CN"/>
        </w:rPr>
        <w:t xml:space="preserve">          (</w:t>
      </w:r>
      <w:r w:rsidR="0090720E">
        <w:rPr>
          <w:rFonts w:eastAsiaTheme="minorEastAsia" w:hint="eastAsia"/>
          <w:lang w:val="en-US" w:eastAsia="zh-CN"/>
        </w:rPr>
        <w:t>5</w:t>
      </w:r>
      <w:r>
        <w:rPr>
          <w:rFonts w:eastAsiaTheme="minorEastAsia" w:hint="eastAsia"/>
          <w:lang w:eastAsia="zh-CN"/>
        </w:rPr>
        <w:t xml:space="preserve">b)               </w:t>
      </w:r>
      <w:r w:rsidR="004D78FF">
        <w:rPr>
          <w:rFonts w:eastAsiaTheme="minorEastAsia" w:hint="eastAsia"/>
          <w:lang w:eastAsia="zh-CN"/>
        </w:rPr>
        <w:t xml:space="preserve">  </w:t>
      </w:r>
      <w:r>
        <w:rPr>
          <w:rFonts w:eastAsiaTheme="minorEastAsia" w:hint="eastAsia"/>
          <w:lang w:eastAsia="zh-CN"/>
        </w:rPr>
        <w:t xml:space="preserve">                     </w:t>
      </w:r>
      <w:r w:rsidR="004D78FF">
        <w:rPr>
          <w:rFonts w:eastAsiaTheme="minorEastAsia" w:hint="eastAsia"/>
          <w:lang w:eastAsia="zh-CN"/>
        </w:rPr>
        <w:t xml:space="preserve">     </w:t>
      </w:r>
      <w:r>
        <w:rPr>
          <w:rFonts w:eastAsiaTheme="minorEastAsia" w:hint="eastAsia"/>
          <w:lang w:eastAsia="zh-CN"/>
        </w:rPr>
        <w:t xml:space="preserve">     (</w:t>
      </w:r>
      <w:r w:rsidR="0090720E">
        <w:rPr>
          <w:rFonts w:eastAsiaTheme="minorEastAsia" w:hint="eastAsia"/>
          <w:lang w:val="en-US" w:eastAsia="zh-CN"/>
        </w:rPr>
        <w:t>5</w:t>
      </w:r>
      <w:r>
        <w:rPr>
          <w:rFonts w:eastAsiaTheme="minorEastAsia" w:hint="eastAsia"/>
          <w:lang w:eastAsia="zh-CN"/>
        </w:rPr>
        <w:t xml:space="preserve">c)                                    </w:t>
      </w:r>
    </w:p>
    <w:p w:rsidR="00C10C3C" w:rsidRDefault="008F5DBE">
      <w:pPr>
        <w:pStyle w:val="maintext"/>
        <w:spacing w:before="120" w:line="240" w:lineRule="auto"/>
        <w:ind w:leftChars="190" w:left="418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</w:t>
      </w:r>
      <w:r w:rsidR="0090720E">
        <w:rPr>
          <w:rFonts w:eastAsiaTheme="minorEastAsia" w:hint="eastAsia"/>
          <w:lang w:val="en-US" w:eastAsia="zh-CN"/>
        </w:rPr>
        <w:t>5</w:t>
      </w:r>
      <w:r>
        <w:rPr>
          <w:rFonts w:eastAsiaTheme="minorEastAsia" w:hint="eastAsia"/>
          <w:lang w:eastAsia="zh-CN"/>
        </w:rPr>
        <w:t xml:space="preserve"> DMRS patterns for phase tracking</w:t>
      </w:r>
    </w:p>
    <w:p w:rsidR="00C10C3C" w:rsidRDefault="008F5DBE">
      <w:pPr>
        <w:pStyle w:val="maintext"/>
        <w:spacing w:before="120" w:line="240" w:lineRule="auto"/>
        <w:ind w:leftChars="190" w:left="418"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shown in Figure </w:t>
      </w:r>
      <w:r w:rsidR="0090720E">
        <w:rPr>
          <w:rFonts w:eastAsiaTheme="minorEastAsia" w:hint="eastAsia"/>
          <w:lang w:val="en-US" w:eastAsia="zh-CN"/>
        </w:rPr>
        <w:t>6</w:t>
      </w:r>
      <w:r>
        <w:rPr>
          <w:rFonts w:eastAsiaTheme="minorEastAsia" w:hint="eastAsia"/>
          <w:lang w:eastAsia="zh-CN"/>
        </w:rPr>
        <w:t xml:space="preserve">, assuming 4 ports, e.g. port M0, M1, M2, M3 are configured for </w:t>
      </w:r>
      <w:r w:rsidR="00434DEF">
        <w:rPr>
          <w:rFonts w:eastAsiaTheme="minorEastAsia" w:hint="eastAsia"/>
          <w:lang w:eastAsia="zh-CN"/>
        </w:rPr>
        <w:t>DMRS</w:t>
      </w:r>
      <w:r>
        <w:rPr>
          <w:rFonts w:eastAsiaTheme="minorEastAsia" w:hint="eastAsia"/>
          <w:lang w:eastAsia="zh-CN"/>
        </w:rPr>
        <w:t xml:space="preserve"> in pattern </w:t>
      </w:r>
      <w:r w:rsidR="0090720E">
        <w:rPr>
          <w:rFonts w:eastAsiaTheme="minorEastAsia" w:hint="eastAsia"/>
          <w:lang w:val="en-US" w:eastAsia="zh-CN"/>
        </w:rPr>
        <w:t>6</w:t>
      </w:r>
      <w:r>
        <w:rPr>
          <w:rFonts w:eastAsiaTheme="minorEastAsia" w:hint="eastAsia"/>
          <w:lang w:eastAsia="zh-CN"/>
        </w:rPr>
        <w:t xml:space="preserve">a, </w:t>
      </w:r>
      <w:r w:rsidR="0090720E">
        <w:rPr>
          <w:rFonts w:eastAsiaTheme="minorEastAsia" w:hint="eastAsia"/>
          <w:lang w:val="en-US" w:eastAsia="zh-CN"/>
        </w:rPr>
        <w:t>6</w:t>
      </w:r>
      <w:r>
        <w:rPr>
          <w:rFonts w:eastAsiaTheme="minorEastAsia" w:hint="eastAsia"/>
          <w:lang w:eastAsia="zh-CN"/>
        </w:rPr>
        <w:t xml:space="preserve">b and </w:t>
      </w:r>
      <w:r w:rsidR="0090720E">
        <w:rPr>
          <w:rFonts w:eastAsiaTheme="minorEastAsia" w:hint="eastAsia"/>
          <w:lang w:val="en-US" w:eastAsia="zh-CN"/>
        </w:rPr>
        <w:t>6</w:t>
      </w:r>
      <w:r>
        <w:rPr>
          <w:rFonts w:eastAsiaTheme="minorEastAsia" w:hint="eastAsia"/>
          <w:lang w:eastAsia="zh-CN"/>
        </w:rPr>
        <w:t>c. Then 4 ports, e.g. port N0</w:t>
      </w:r>
      <w:r>
        <w:rPr>
          <w:rFonts w:eastAsiaTheme="minorEastAsia"/>
          <w:lang w:eastAsia="zh-CN"/>
        </w:rPr>
        <w:t>, N1, N2, N3</w:t>
      </w:r>
      <w:r>
        <w:rPr>
          <w:rFonts w:eastAsiaTheme="minorEastAsia" w:hint="eastAsia"/>
          <w:lang w:eastAsia="zh-CN"/>
        </w:rPr>
        <w:t xml:space="preserve"> can be configured for </w:t>
      </w:r>
      <w:r w:rsidR="00434DEF">
        <w:rPr>
          <w:rFonts w:eastAsiaTheme="minorEastAsia" w:hint="eastAsia"/>
          <w:lang w:eastAsia="zh-CN"/>
        </w:rPr>
        <w:t>PTRS</w:t>
      </w:r>
      <w:r>
        <w:rPr>
          <w:rFonts w:eastAsiaTheme="minorEastAsia"/>
          <w:lang w:eastAsia="zh-CN"/>
        </w:rPr>
        <w:t xml:space="preserve"> </w:t>
      </w:r>
      <w:r w:rsidR="008C038C" w:rsidRPr="00C336A4">
        <w:rPr>
          <w:rFonts w:eastAsiaTheme="minorEastAsia" w:hint="eastAsia"/>
          <w:lang w:eastAsia="zh-CN"/>
        </w:rPr>
        <w:t>of</w:t>
      </w:r>
      <w:r w:rsidRPr="00C336A4">
        <w:rPr>
          <w:rFonts w:eastAsiaTheme="minorEastAsia" w:hint="eastAsia"/>
          <w:lang w:eastAsia="zh-CN"/>
        </w:rPr>
        <w:t xml:space="preserve"> pattern </w:t>
      </w:r>
      <w:r w:rsidR="0090720E">
        <w:rPr>
          <w:rFonts w:eastAsiaTheme="minorEastAsia" w:hint="eastAsia"/>
          <w:lang w:val="en-US" w:eastAsia="zh-CN"/>
        </w:rPr>
        <w:t>6</w:t>
      </w:r>
      <w:r w:rsidRPr="00C336A4">
        <w:rPr>
          <w:rFonts w:eastAsiaTheme="minorEastAsia" w:hint="eastAsia"/>
          <w:lang w:eastAsia="zh-CN"/>
        </w:rPr>
        <w:t>a,</w:t>
      </w:r>
      <w:r>
        <w:rPr>
          <w:rFonts w:eastAsiaTheme="minorEastAsia" w:hint="eastAsia"/>
          <w:lang w:eastAsia="zh-CN"/>
        </w:rPr>
        <w:t xml:space="preserve"> 2 ports e.g. port N0</w:t>
      </w:r>
      <w:r>
        <w:rPr>
          <w:rFonts w:eastAsiaTheme="minorEastAsia"/>
          <w:lang w:eastAsia="zh-CN"/>
        </w:rPr>
        <w:t>, N1</w:t>
      </w:r>
      <w:r w:rsidR="008C038C">
        <w:rPr>
          <w:rFonts w:eastAsiaTheme="minorEastAsia" w:hint="eastAsia"/>
          <w:lang w:eastAsia="zh-CN"/>
        </w:rPr>
        <w:t xml:space="preserve"> can be configured for </w:t>
      </w:r>
      <w:r>
        <w:rPr>
          <w:rFonts w:eastAsiaTheme="minorEastAsia" w:hint="eastAsia"/>
          <w:lang w:eastAsia="zh-CN"/>
        </w:rPr>
        <w:t xml:space="preserve"> </w:t>
      </w:r>
      <w:r w:rsidR="00434DEF">
        <w:rPr>
          <w:rFonts w:eastAsiaTheme="minorEastAsia" w:hint="eastAsia"/>
          <w:lang w:eastAsia="zh-CN"/>
        </w:rPr>
        <w:t>PTRS</w:t>
      </w:r>
      <w:r>
        <w:rPr>
          <w:rFonts w:eastAsiaTheme="minorEastAsia" w:hint="eastAsia"/>
          <w:lang w:eastAsia="zh-CN"/>
        </w:rPr>
        <w:t xml:space="preserve"> </w:t>
      </w:r>
      <w:r w:rsidR="008C038C" w:rsidRPr="00C336A4">
        <w:rPr>
          <w:rFonts w:eastAsiaTheme="minorEastAsia" w:hint="eastAsia"/>
          <w:lang w:eastAsia="zh-CN"/>
        </w:rPr>
        <w:t>of</w:t>
      </w:r>
      <w:r w:rsidRPr="00C336A4">
        <w:rPr>
          <w:rFonts w:eastAsiaTheme="minorEastAsia" w:hint="eastAsia"/>
          <w:lang w:eastAsia="zh-CN"/>
        </w:rPr>
        <w:t xml:space="preserve"> pattern </w:t>
      </w:r>
      <w:r w:rsidR="0090720E">
        <w:rPr>
          <w:rFonts w:eastAsiaTheme="minorEastAsia" w:hint="eastAsia"/>
          <w:lang w:val="en-US" w:eastAsia="zh-CN"/>
        </w:rPr>
        <w:t>6</w:t>
      </w:r>
      <w:r w:rsidRPr="00C336A4">
        <w:rPr>
          <w:rFonts w:eastAsiaTheme="minorEastAsia" w:hint="eastAsia"/>
          <w:lang w:eastAsia="zh-CN"/>
        </w:rPr>
        <w:t>b</w:t>
      </w:r>
      <w:r>
        <w:rPr>
          <w:rFonts w:eastAsiaTheme="minorEastAsia" w:hint="eastAsia"/>
          <w:lang w:eastAsia="zh-CN"/>
        </w:rPr>
        <w:t>, and 1 port e.g. port N0 can b</w:t>
      </w:r>
      <w:r w:rsidR="008C038C">
        <w:rPr>
          <w:rFonts w:eastAsiaTheme="minorEastAsia" w:hint="eastAsia"/>
          <w:lang w:eastAsia="zh-CN"/>
        </w:rPr>
        <w:t xml:space="preserve">e configured for </w:t>
      </w:r>
      <w:r w:rsidR="00434DEF">
        <w:rPr>
          <w:rFonts w:eastAsiaTheme="minorEastAsia" w:hint="eastAsia"/>
          <w:lang w:eastAsia="zh-CN"/>
        </w:rPr>
        <w:t>PTRS</w:t>
      </w:r>
      <w:r w:rsidR="008C038C">
        <w:rPr>
          <w:rFonts w:eastAsiaTheme="minorEastAsia" w:hint="eastAsia"/>
          <w:lang w:eastAsia="zh-CN"/>
        </w:rPr>
        <w:t xml:space="preserve"> of </w:t>
      </w:r>
      <w:r>
        <w:rPr>
          <w:rFonts w:eastAsiaTheme="minorEastAsia" w:hint="eastAsia"/>
          <w:lang w:eastAsia="zh-CN"/>
        </w:rPr>
        <w:t xml:space="preserve">pattern </w:t>
      </w:r>
      <w:r w:rsidR="0090720E">
        <w:rPr>
          <w:rFonts w:eastAsiaTheme="minorEastAsia" w:hint="eastAsia"/>
          <w:lang w:val="en-US" w:eastAsia="zh-CN"/>
        </w:rPr>
        <w:t>6</w:t>
      </w:r>
      <w:r>
        <w:rPr>
          <w:rFonts w:eastAsiaTheme="minorEastAsia" w:hint="eastAsia"/>
          <w:lang w:eastAsia="zh-CN"/>
        </w:rPr>
        <w:t xml:space="preserve">c. Therefore, for pattern </w:t>
      </w:r>
      <w:r w:rsidR="0090720E">
        <w:rPr>
          <w:rFonts w:eastAsiaTheme="minorEastAsia" w:hint="eastAsia"/>
          <w:lang w:val="en-US" w:eastAsia="zh-CN"/>
        </w:rPr>
        <w:t>6</w:t>
      </w:r>
      <w:r>
        <w:rPr>
          <w:rFonts w:eastAsiaTheme="minorEastAsia" w:hint="eastAsia"/>
          <w:lang w:eastAsia="zh-CN"/>
        </w:rPr>
        <w:t xml:space="preserve">a, one to one mapping can be 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; for pattern </w:t>
      </w:r>
      <w:r w:rsidR="0090720E">
        <w:rPr>
          <w:rFonts w:eastAsiaTheme="minorEastAsia" w:hint="eastAsia"/>
          <w:lang w:val="en-US" w:eastAsia="zh-CN"/>
        </w:rPr>
        <w:t>6</w:t>
      </w:r>
      <w:r>
        <w:rPr>
          <w:rFonts w:eastAsiaTheme="minorEastAsia" w:hint="eastAsia"/>
          <w:lang w:eastAsia="zh-CN"/>
        </w:rPr>
        <w:t xml:space="preserve">b, two DMRS ports correspond to one </w:t>
      </w:r>
      <w:r w:rsidR="00434DEF">
        <w:rPr>
          <w:rFonts w:eastAsiaTheme="minorEastAsia" w:hint="eastAsia"/>
          <w:lang w:eastAsia="zh-CN"/>
        </w:rPr>
        <w:t>PTRS</w:t>
      </w:r>
      <w:r>
        <w:rPr>
          <w:rFonts w:eastAsiaTheme="minorEastAsia" w:hint="eastAsia"/>
          <w:lang w:eastAsia="zh-CN"/>
        </w:rPr>
        <w:t xml:space="preserve"> port; for pattern </w:t>
      </w:r>
      <w:r w:rsidR="0090720E">
        <w:rPr>
          <w:rFonts w:eastAsiaTheme="minorEastAsia" w:hint="eastAsia"/>
          <w:lang w:val="en-US" w:eastAsia="zh-CN"/>
        </w:rPr>
        <w:t>6</w:t>
      </w:r>
      <w:r>
        <w:rPr>
          <w:rFonts w:eastAsiaTheme="minorEastAsia" w:hint="eastAsia"/>
          <w:lang w:eastAsia="zh-CN"/>
        </w:rPr>
        <w:t xml:space="preserve">c, all ports of </w:t>
      </w:r>
      <w:r w:rsidR="00434DEF">
        <w:rPr>
          <w:rFonts w:eastAsiaTheme="minorEastAsia" w:hint="eastAsia"/>
          <w:lang w:eastAsia="zh-CN"/>
        </w:rPr>
        <w:t>DMRS</w:t>
      </w:r>
      <w:r>
        <w:rPr>
          <w:rFonts w:eastAsiaTheme="minorEastAsia" w:hint="eastAsia"/>
          <w:lang w:eastAsia="zh-CN"/>
        </w:rPr>
        <w:t xml:space="preserve"> correspond to one </w:t>
      </w:r>
      <w:r w:rsidR="00434DEF">
        <w:rPr>
          <w:rFonts w:eastAsiaTheme="minorEastAsia" w:hint="eastAsia"/>
          <w:lang w:eastAsia="zh-CN"/>
        </w:rPr>
        <w:t>PTRS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port. For one </w:t>
      </w:r>
      <w:r w:rsidR="00434DEF">
        <w:rPr>
          <w:rFonts w:eastAsiaTheme="minorEastAsia" w:hint="eastAsia"/>
          <w:lang w:eastAsia="zh-CN"/>
        </w:rPr>
        <w:t>PTRS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port corr</w:t>
      </w:r>
      <w:r w:rsidR="008C038C">
        <w:rPr>
          <w:rFonts w:eastAsiaTheme="minorEastAsia" w:hint="eastAsia"/>
          <w:lang w:eastAsia="zh-CN"/>
        </w:rPr>
        <w:t xml:space="preserve">esponding to multiple ports of </w:t>
      </w:r>
      <w:r>
        <w:rPr>
          <w:rFonts w:eastAsiaTheme="minorEastAsia" w:hint="eastAsia"/>
          <w:lang w:eastAsia="zh-CN"/>
        </w:rPr>
        <w:t xml:space="preserve"> DMRS, the phase error estimation based on single </w:t>
      </w:r>
      <w:r w:rsidR="00434DEF">
        <w:rPr>
          <w:rFonts w:eastAsiaTheme="minorEastAsia" w:hint="eastAsia"/>
          <w:lang w:eastAsia="zh-CN"/>
        </w:rPr>
        <w:t>PTRS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port can be used for those multiple DMRS ports.</w:t>
      </w:r>
    </w:p>
    <w:p w:rsidR="00C10C3C" w:rsidRDefault="008F5DBE">
      <w:pPr>
        <w:pStyle w:val="maintext"/>
        <w:spacing w:before="120" w:line="240" w:lineRule="auto"/>
        <w:ind w:leftChars="190" w:left="418" w:firstLineChars="0" w:firstLine="0"/>
        <w:jc w:val="center"/>
      </w:pPr>
      <w:r>
        <w:rPr>
          <w:rFonts w:eastAsiaTheme="minorEastAsia" w:hint="eastAsia"/>
          <w:lang w:eastAsia="zh-CN"/>
        </w:rPr>
        <w:t xml:space="preserve">      </w:t>
      </w:r>
      <w:r w:rsidR="00C10C3C">
        <w:object w:dxaOrig="3626" w:dyaOrig="5553">
          <v:shape id="_x0000_i1025" type="#_x0000_t75" style="width:107.7pt;height:163.6pt" o:ole="">
            <v:imagedata r:id="rId22" o:title=""/>
          </v:shape>
          <o:OLEObject Type="Embed" ProgID="Visio.Drawing.11" ShapeID="_x0000_i1025" DrawAspect="Content" ObjectID="_1547992343" r:id="rId23"/>
        </w:object>
      </w:r>
      <w:r>
        <w:rPr>
          <w:rFonts w:eastAsiaTheme="minorEastAsia" w:hint="eastAsia"/>
          <w:lang w:eastAsia="zh-CN"/>
        </w:rPr>
        <w:t xml:space="preserve">                  </w:t>
      </w:r>
      <w:r w:rsidR="00C10C3C">
        <w:object w:dxaOrig="3626" w:dyaOrig="5213">
          <v:shape id="_x0000_i1026" type="#_x0000_t75" style="width:109.45pt;height:157.25pt" o:ole="">
            <v:imagedata r:id="rId24" o:title=""/>
          </v:shape>
          <o:OLEObject Type="Embed" ProgID="Visio.Drawing.11" ShapeID="_x0000_i1026" DrawAspect="Content" ObjectID="_1547992344" r:id="rId25"/>
        </w:object>
      </w:r>
      <w:r>
        <w:rPr>
          <w:rFonts w:eastAsiaTheme="minorEastAsia" w:hint="eastAsia"/>
          <w:lang w:eastAsia="zh-CN"/>
        </w:rPr>
        <w:t xml:space="preserve">                  </w:t>
      </w:r>
      <w:r w:rsidR="00C10C3C">
        <w:object w:dxaOrig="3512" w:dyaOrig="5213">
          <v:shape id="_x0000_i1027" type="#_x0000_t75" style="width:106.55pt;height:157.25pt" o:ole="">
            <v:imagedata r:id="rId26" o:title=""/>
          </v:shape>
          <o:OLEObject Type="Embed" ProgID="Visio.Drawing.11" ShapeID="_x0000_i1027" DrawAspect="Content" ObjectID="_1547992345" r:id="rId27"/>
        </w:object>
      </w:r>
    </w:p>
    <w:p w:rsidR="00C10C3C" w:rsidRDefault="0090720E">
      <w:pPr>
        <w:pStyle w:val="maintext"/>
        <w:spacing w:before="120" w:line="240" w:lineRule="auto"/>
        <w:ind w:leftChars="190" w:left="418" w:firstLineChars="0" w:firstLine="0"/>
        <w:jc w:val="center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6</w:t>
      </w:r>
      <w:r w:rsidR="008F5DBE">
        <w:rPr>
          <w:rFonts w:hint="eastAsia"/>
          <w:lang w:val="en-US" w:eastAsia="zh-CN"/>
        </w:rPr>
        <w:t xml:space="preserve">a                                                         </w:t>
      </w:r>
      <w:r>
        <w:rPr>
          <w:rFonts w:eastAsiaTheme="minorEastAsia" w:hint="eastAsia"/>
          <w:lang w:val="en-US" w:eastAsia="zh-CN"/>
        </w:rPr>
        <w:t>6</w:t>
      </w:r>
      <w:r w:rsidR="008F5DBE">
        <w:rPr>
          <w:rFonts w:hint="eastAsia"/>
          <w:lang w:val="en-US" w:eastAsia="zh-CN"/>
        </w:rPr>
        <w:t xml:space="preserve">b                                                </w:t>
      </w:r>
      <w:r>
        <w:rPr>
          <w:rFonts w:eastAsiaTheme="minorEastAsia" w:hint="eastAsia"/>
          <w:lang w:val="en-US" w:eastAsia="zh-CN"/>
        </w:rPr>
        <w:t>6</w:t>
      </w:r>
      <w:r w:rsidR="008F5DBE">
        <w:rPr>
          <w:rFonts w:hint="eastAsia"/>
          <w:lang w:val="en-US" w:eastAsia="zh-CN"/>
        </w:rPr>
        <w:t>c</w:t>
      </w:r>
    </w:p>
    <w:p w:rsidR="00C10C3C" w:rsidRDefault="008F5DBE">
      <w:pPr>
        <w:pStyle w:val="maintext"/>
        <w:spacing w:before="120" w:line="240" w:lineRule="auto"/>
        <w:ind w:leftChars="190" w:left="418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</w:t>
      </w:r>
      <w:r w:rsidR="0090720E">
        <w:rPr>
          <w:rFonts w:eastAsiaTheme="minorEastAsia" w:hint="eastAsia"/>
          <w:lang w:eastAsia="zh-CN"/>
        </w:rPr>
        <w:t>6</w:t>
      </w:r>
      <w:r>
        <w:rPr>
          <w:rFonts w:eastAsiaTheme="minorEastAsia" w:hint="eastAsia"/>
          <w:lang w:eastAsia="zh-CN"/>
        </w:rPr>
        <w:t xml:space="preserve"> Port mapping </w:t>
      </w:r>
      <w:r>
        <w:rPr>
          <w:rFonts w:eastAsiaTheme="minorEastAsia"/>
          <w:lang w:eastAsia="zh-CN"/>
        </w:rPr>
        <w:t>between</w:t>
      </w:r>
      <w:r>
        <w:rPr>
          <w:rFonts w:eastAsiaTheme="minorEastAsia" w:hint="eastAsia"/>
          <w:lang w:eastAsia="zh-CN"/>
        </w:rPr>
        <w:t xml:space="preserve"> DMRS</w:t>
      </w:r>
      <w:r w:rsidR="008C038C">
        <w:rPr>
          <w:rFonts w:eastAsiaTheme="minorEastAsia" w:hint="eastAsia"/>
          <w:lang w:eastAsia="zh-CN"/>
        </w:rPr>
        <w:t xml:space="preserve"> and </w:t>
      </w:r>
      <w:r w:rsidR="00434DEF">
        <w:rPr>
          <w:rFonts w:eastAsiaTheme="minorEastAsia" w:hint="eastAsia"/>
          <w:lang w:eastAsia="zh-CN"/>
        </w:rPr>
        <w:t>PTRS</w:t>
      </w:r>
    </w:p>
    <w:p w:rsidR="00C10C3C" w:rsidRDefault="008F5DBE">
      <w:pPr>
        <w:pStyle w:val="maintext"/>
        <w:numPr>
          <w:ilvl w:val="0"/>
          <w:numId w:val="3"/>
        </w:numPr>
        <w:spacing w:before="120" w:line="240" w:lineRule="auto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Orthogonal sequence</w:t>
      </w:r>
    </w:p>
    <w:p w:rsidR="00C10C3C" w:rsidRDefault="008F5DBE">
      <w:pPr>
        <w:pStyle w:val="maintext"/>
        <w:spacing w:before="120" w:line="240" w:lineRule="auto"/>
        <w:ind w:left="420"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gNB can use the relationship between</w:t>
      </w:r>
      <w:r w:rsidR="008C038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DMRS</w:t>
      </w:r>
      <w:r w:rsidR="008C038C">
        <w:rPr>
          <w:rFonts w:eastAsiaTheme="minorEastAsia" w:hint="eastAsia"/>
          <w:lang w:eastAsia="zh-CN"/>
        </w:rPr>
        <w:t xml:space="preserve"> and </w:t>
      </w:r>
      <w:r w:rsidR="00434DEF">
        <w:rPr>
          <w:rFonts w:eastAsiaTheme="minorEastAsia" w:hint="eastAsia"/>
          <w:lang w:eastAsia="zh-CN"/>
        </w:rPr>
        <w:t>PTRS</w:t>
      </w:r>
      <w:r>
        <w:rPr>
          <w:rFonts w:eastAsiaTheme="minorEastAsia" w:hint="eastAsia"/>
          <w:lang w:eastAsia="zh-CN"/>
        </w:rPr>
        <w:t xml:space="preserve"> to jointly inform UE the orthogonal sequence. Taking pattern </w:t>
      </w:r>
      <w:r>
        <w:rPr>
          <w:rFonts w:eastAsiaTheme="minorEastAsia" w:hint="eastAsia"/>
          <w:lang w:val="en-US" w:eastAsia="zh-CN"/>
        </w:rPr>
        <w:t>5</w:t>
      </w:r>
      <w:r>
        <w:rPr>
          <w:rFonts w:eastAsiaTheme="minorEastAsia" w:hint="eastAsia"/>
          <w:lang w:eastAsia="zh-CN"/>
        </w:rPr>
        <w:t xml:space="preserve">a </w:t>
      </w:r>
      <w:r w:rsidR="008C038C">
        <w:rPr>
          <w:rFonts w:eastAsiaTheme="minorEastAsia" w:hint="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example</w:t>
      </w:r>
      <w:r>
        <w:rPr>
          <w:rFonts w:eastAsiaTheme="minorEastAsia" w:hint="eastAsia"/>
          <w:lang w:eastAsia="zh-CN"/>
        </w:rPr>
        <w:t xml:space="preserve">, the same OCC </w:t>
      </w:r>
      <w:r>
        <w:rPr>
          <w:rFonts w:eastAsiaTheme="minorEastAsia"/>
          <w:lang w:eastAsia="zh-CN"/>
        </w:rPr>
        <w:t>sequence</w:t>
      </w:r>
      <w:r w:rsidR="007A52B3">
        <w:rPr>
          <w:rFonts w:eastAsiaTheme="minorEastAsia" w:hint="eastAsia"/>
          <w:lang w:eastAsia="zh-CN"/>
        </w:rPr>
        <w:t xml:space="preserve"> can be used for both</w:t>
      </w:r>
      <w:r>
        <w:rPr>
          <w:rFonts w:eastAsiaTheme="minorEastAsia" w:hint="eastAsia"/>
          <w:lang w:eastAsia="zh-CN"/>
        </w:rPr>
        <w:t xml:space="preserve"> DMRS </w:t>
      </w:r>
      <w:r>
        <w:rPr>
          <w:rFonts w:eastAsiaTheme="minorEastAsia" w:hint="eastAsia"/>
          <w:lang w:val="en-US" w:eastAsia="zh-CN"/>
        </w:rPr>
        <w:t xml:space="preserve">and </w:t>
      </w:r>
      <w:r w:rsidR="00434DEF">
        <w:rPr>
          <w:rFonts w:eastAsiaTheme="minorEastAsia" w:hint="eastAsia"/>
          <w:lang w:val="en-US" w:eastAsia="zh-CN"/>
        </w:rPr>
        <w:t>PTRS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if the </w:t>
      </w:r>
      <w:r>
        <w:rPr>
          <w:rFonts w:eastAsiaTheme="minorEastAsia"/>
          <w:lang w:eastAsia="zh-CN"/>
        </w:rPr>
        <w:t>number of ports is</w:t>
      </w:r>
      <w:r w:rsidR="008C038C">
        <w:rPr>
          <w:rFonts w:eastAsiaTheme="minorEastAsia" w:hint="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same.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the </w:t>
      </w:r>
      <w:r>
        <w:rPr>
          <w:rFonts w:eastAsiaTheme="minorEastAsia"/>
          <w:lang w:eastAsia="zh-CN"/>
        </w:rPr>
        <w:t xml:space="preserve">ports of </w:t>
      </w:r>
      <w:r w:rsidR="00434DEF">
        <w:rPr>
          <w:rFonts w:eastAsiaTheme="minorEastAsia" w:hint="eastAsia"/>
          <w:lang w:eastAsia="zh-CN"/>
        </w:rPr>
        <w:t>PTRS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less than that of </w:t>
      </w:r>
      <w:r w:rsidR="00434DEF">
        <w:rPr>
          <w:rFonts w:eastAsiaTheme="minorEastAsia" w:hint="eastAsia"/>
          <w:lang w:eastAsia="zh-CN"/>
        </w:rPr>
        <w:t>DMRS</w:t>
      </w:r>
      <w:r>
        <w:rPr>
          <w:rFonts w:eastAsiaTheme="minorEastAsia" w:hint="eastAsia"/>
          <w:lang w:eastAsia="zh-CN"/>
        </w:rPr>
        <w:t xml:space="preserve"> e.g. in pattern </w:t>
      </w:r>
      <w:r>
        <w:rPr>
          <w:rFonts w:eastAsiaTheme="minorEastAsia" w:hint="eastAsia"/>
          <w:lang w:val="en-US" w:eastAsia="zh-CN"/>
        </w:rPr>
        <w:t>5</w:t>
      </w:r>
      <w:r>
        <w:rPr>
          <w:rFonts w:eastAsiaTheme="minorEastAsia" w:hint="eastAsia"/>
          <w:lang w:eastAsia="zh-CN"/>
        </w:rPr>
        <w:t>b</w:t>
      </w:r>
      <w:r w:rsidR="008C038C">
        <w:rPr>
          <w:rFonts w:eastAsiaTheme="minorEastAsia" w:hint="eastAsia"/>
          <w:lang w:eastAsia="zh-CN"/>
        </w:rPr>
        <w:t xml:space="preserve">, the OCC sequence of DMRS </w:t>
      </w:r>
      <w:r>
        <w:rPr>
          <w:rFonts w:eastAsiaTheme="minorEastAsia" w:hint="eastAsia"/>
          <w:lang w:eastAsia="zh-CN"/>
        </w:rPr>
        <w:t xml:space="preserve">port can be the sub-sequence of </w:t>
      </w:r>
      <w:r w:rsidR="00434DEF">
        <w:rPr>
          <w:rFonts w:eastAsiaTheme="minorEastAsia" w:hint="eastAsia"/>
          <w:lang w:eastAsia="zh-CN"/>
        </w:rPr>
        <w:t>DMRS</w:t>
      </w:r>
      <w:r>
        <w:rPr>
          <w:rFonts w:eastAsiaTheme="minorEastAsia" w:hint="eastAsia"/>
          <w:lang w:eastAsia="zh-CN"/>
        </w:rPr>
        <w:t xml:space="preserve"> port.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.g. for one UE with rank1, </w:t>
      </w:r>
      <w:r w:rsidR="00434DEF">
        <w:rPr>
          <w:rFonts w:eastAsiaTheme="minorEastAsia" w:hint="eastAsia"/>
          <w:lang w:eastAsia="zh-CN"/>
        </w:rPr>
        <w:t>DMRS</w:t>
      </w:r>
      <w:r>
        <w:rPr>
          <w:rFonts w:eastAsiaTheme="minorEastAsia" w:hint="eastAsia"/>
          <w:lang w:eastAsia="zh-CN"/>
        </w:rPr>
        <w:t xml:space="preserve"> with OCC sequence [1 -1 1 -1] </w:t>
      </w:r>
      <w:r>
        <w:rPr>
          <w:rFonts w:eastAsiaTheme="minorEastAsia" w:hint="eastAsia"/>
          <w:lang w:eastAsia="zh-CN"/>
        </w:rPr>
        <w:lastRenderedPageBreak/>
        <w:t xml:space="preserve">which </w:t>
      </w:r>
      <w:r>
        <w:rPr>
          <w:rFonts w:eastAsiaTheme="minorEastAsia"/>
          <w:lang w:eastAsia="zh-CN"/>
        </w:rPr>
        <w:t>corresponds</w:t>
      </w:r>
      <w:r>
        <w:rPr>
          <w:rFonts w:eastAsiaTheme="minorEastAsia" w:hint="eastAsia"/>
          <w:lang w:eastAsia="zh-CN"/>
        </w:rPr>
        <w:t xml:space="preserve"> to one </w:t>
      </w:r>
      <w:r w:rsidR="00434DEF">
        <w:rPr>
          <w:rFonts w:eastAsiaTheme="minorEastAsia" w:hint="eastAsia"/>
          <w:lang w:eastAsia="zh-CN"/>
        </w:rPr>
        <w:t>PTRS</w:t>
      </w:r>
      <w:r>
        <w:rPr>
          <w:rFonts w:eastAsiaTheme="minorEastAsia" w:hint="eastAsia"/>
          <w:lang w:eastAsia="zh-CN"/>
        </w:rPr>
        <w:t xml:space="preserve"> port with OCC sequence [1 -1], where [1 -1] is a sub sequence of [1 -1 1 -1]. Then, there is no need to introduce </w:t>
      </w:r>
      <w:r>
        <w:rPr>
          <w:rFonts w:eastAsiaTheme="minorEastAsia"/>
          <w:lang w:eastAsia="zh-CN"/>
        </w:rPr>
        <w:t>extra signal</w:t>
      </w:r>
      <w:r w:rsidR="00F948BE"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to inform parameters of </w:t>
      </w:r>
      <w:r w:rsidR="00434DEF">
        <w:rPr>
          <w:rFonts w:eastAsiaTheme="minorEastAsia" w:hint="eastAsia"/>
          <w:lang w:eastAsia="zh-CN"/>
        </w:rPr>
        <w:t>PTRS</w:t>
      </w:r>
      <w:r>
        <w:rPr>
          <w:rFonts w:eastAsiaTheme="minorEastAsia" w:hint="eastAsia"/>
          <w:lang w:eastAsia="zh-CN"/>
        </w:rPr>
        <w:t>.</w:t>
      </w:r>
    </w:p>
    <w:p w:rsidR="00C10C3C" w:rsidRDefault="008F5DBE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Considering above relationship </w:t>
      </w:r>
      <w:r>
        <w:rPr>
          <w:rFonts w:eastAsiaTheme="minorEastAsia"/>
          <w:lang w:eastAsia="zh-CN"/>
        </w:rPr>
        <w:t>between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DMRS and </w:t>
      </w:r>
      <w:r w:rsidR="00434DEF">
        <w:rPr>
          <w:rFonts w:eastAsiaTheme="minorEastAsia" w:hint="eastAsia"/>
          <w:lang w:val="en-US" w:eastAsia="zh-CN"/>
        </w:rPr>
        <w:t>PTRS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eastAsia="zh-CN"/>
        </w:rPr>
        <w:t>and to</w:t>
      </w:r>
      <w:r>
        <w:rPr>
          <w:rFonts w:eastAsiaTheme="minorEastAsia" w:hint="eastAsia"/>
          <w:lang w:eastAsia="zh-CN"/>
        </w:rPr>
        <w:t xml:space="preserve"> reduce control signal</w:t>
      </w:r>
      <w:r w:rsidR="00F948BE">
        <w:rPr>
          <w:rFonts w:eastAsiaTheme="minorEastAsia" w:hint="eastAsia"/>
          <w:lang w:eastAsia="zh-CN"/>
        </w:rPr>
        <w:t>l</w:t>
      </w:r>
      <w:r>
        <w:rPr>
          <w:rFonts w:eastAsiaTheme="minorEastAsia" w:hint="eastAsia"/>
          <w:lang w:eastAsia="zh-CN"/>
        </w:rPr>
        <w:t xml:space="preserve">ing overhead, we propose </w:t>
      </w:r>
    </w:p>
    <w:p w:rsidR="00C10C3C" w:rsidRDefault="008F5DBE" w:rsidP="00257BAE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</w:t>
      </w:r>
      <w:r w:rsidR="00EA60FC">
        <w:rPr>
          <w:rFonts w:eastAsiaTheme="minorEastAsia" w:hint="eastAsia"/>
          <w:b/>
          <w:i/>
          <w:lang w:eastAsia="zh-CN"/>
        </w:rPr>
        <w:t>3</w:t>
      </w:r>
      <w:r w:rsidR="00626CC5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Joint signa</w:t>
      </w:r>
      <w:r w:rsidR="00F948BE">
        <w:rPr>
          <w:rFonts w:eastAsiaTheme="minorEastAsia" w:hint="eastAsia"/>
          <w:b/>
          <w:i/>
          <w:lang w:eastAsia="zh-CN"/>
        </w:rPr>
        <w:t>l</w:t>
      </w:r>
      <w:r>
        <w:rPr>
          <w:rFonts w:eastAsiaTheme="minorEastAsia" w:hint="eastAsia"/>
          <w:b/>
          <w:i/>
          <w:lang w:eastAsia="zh-CN"/>
        </w:rPr>
        <w:t>ling should be supported</w:t>
      </w:r>
      <w:r w:rsidR="007C6FFC">
        <w:rPr>
          <w:rFonts w:eastAsiaTheme="minorEastAsia"/>
          <w:b/>
          <w:i/>
          <w:lang w:eastAsia="zh-CN"/>
        </w:rPr>
        <w:t xml:space="preserve"> </w:t>
      </w:r>
      <w:r w:rsidR="007C6FFC">
        <w:rPr>
          <w:rFonts w:eastAsiaTheme="minorEastAsia" w:hint="eastAsia"/>
          <w:b/>
          <w:i/>
          <w:lang w:eastAsia="zh-CN"/>
        </w:rPr>
        <w:t>for DMRS and PTRS</w:t>
      </w:r>
      <w:r w:rsidR="007C6FFC">
        <w:rPr>
          <w:rFonts w:eastAsiaTheme="minorEastAsia"/>
          <w:b/>
          <w:i/>
          <w:lang w:eastAsia="zh-CN"/>
        </w:rPr>
        <w:t xml:space="preserve"> parameters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0C7C17">
        <w:rPr>
          <w:rFonts w:eastAsiaTheme="minorEastAsia"/>
          <w:b/>
          <w:i/>
          <w:lang w:eastAsia="zh-CN"/>
        </w:rPr>
        <w:t>including pattern</w:t>
      </w:r>
      <w:r>
        <w:rPr>
          <w:rFonts w:eastAsiaTheme="minorEastAsia" w:hint="eastAsia"/>
          <w:b/>
          <w:i/>
          <w:lang w:eastAsia="zh-CN"/>
        </w:rPr>
        <w:t>, orthogonal sequence and port mapping</w:t>
      </w:r>
      <w:r w:rsidR="0008703F">
        <w:rPr>
          <w:rFonts w:eastAsiaTheme="minorEastAsia" w:hint="eastAsia"/>
          <w:b/>
          <w:i/>
          <w:lang w:eastAsia="zh-CN"/>
        </w:rPr>
        <w:t>.</w:t>
      </w:r>
    </w:p>
    <w:p w:rsidR="00AB3890" w:rsidRDefault="00F42C10">
      <w:pPr>
        <w:pStyle w:val="af5"/>
        <w:numPr>
          <w:ilvl w:val="0"/>
          <w:numId w:val="25"/>
        </w:numPr>
        <w:spacing w:before="100" w:beforeAutospacing="1" w:after="100" w:afterAutospacing="1" w:line="240" w:lineRule="auto"/>
        <w:ind w:firstLineChars="0"/>
        <w:rPr>
          <w:rStyle w:val="af6"/>
          <w:rFonts w:ascii="Times New Roman" w:eastAsia="Malgun Gothic" w:hAnsi="Times New Roman"/>
          <w:sz w:val="20"/>
          <w:szCs w:val="20"/>
          <w:lang w:val="en-GB" w:eastAsia="ko-KR"/>
        </w:rPr>
      </w:pPr>
      <w:r w:rsidRPr="00315F52">
        <w:rPr>
          <w:rStyle w:val="af6"/>
          <w:rFonts w:hint="eastAsia"/>
        </w:rPr>
        <w:t>Resource mapping</w:t>
      </w:r>
    </w:p>
    <w:p w:rsidR="00AB3890" w:rsidRDefault="008F5DBE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For phase noise co</w:t>
      </w:r>
      <w:r w:rsidRPr="00EE2E31">
        <w:rPr>
          <w:rFonts w:ascii="Times New Roman" w:hAnsi="Times New Roman" w:hint="eastAsia"/>
          <w:sz w:val="20"/>
          <w:szCs w:val="20"/>
          <w:lang w:val="en-GB"/>
        </w:rPr>
        <w:t xml:space="preserve">mpensation, </w:t>
      </w:r>
      <w:r w:rsidR="00E62632" w:rsidRPr="00EE2E31">
        <w:rPr>
          <w:rFonts w:ascii="Times New Roman" w:hAnsi="Times New Roman" w:hint="eastAsia"/>
          <w:sz w:val="20"/>
          <w:szCs w:val="20"/>
          <w:lang w:val="en-GB"/>
        </w:rPr>
        <w:t xml:space="preserve">PTRS </w:t>
      </w:r>
      <w:r w:rsidRPr="00EE2E31">
        <w:rPr>
          <w:rFonts w:ascii="Times New Roman" w:hAnsi="Times New Roman" w:hint="eastAsia"/>
          <w:sz w:val="20"/>
          <w:szCs w:val="20"/>
          <w:lang w:val="en-GB"/>
        </w:rPr>
        <w:t xml:space="preserve">density in </w:t>
      </w:r>
      <w:r w:rsidRPr="00EE2E31">
        <w:rPr>
          <w:rFonts w:ascii="Times New Roman" w:hAnsi="Times New Roman"/>
          <w:sz w:val="20"/>
          <w:szCs w:val="20"/>
          <w:lang w:val="en-GB"/>
        </w:rPr>
        <w:t>frequency</w:t>
      </w:r>
      <w:r w:rsidRPr="00EE2E31">
        <w:rPr>
          <w:rFonts w:ascii="Times New Roman" w:hAnsi="Times New Roman" w:hint="eastAsia"/>
          <w:sz w:val="20"/>
          <w:szCs w:val="20"/>
          <w:lang w:val="en-GB"/>
        </w:rPr>
        <w:t xml:space="preserve"> domain is usually </w:t>
      </w:r>
      <w:r w:rsidR="007C6FFC">
        <w:rPr>
          <w:rFonts w:ascii="Times New Roman" w:hAnsi="Times New Roman"/>
          <w:sz w:val="20"/>
          <w:szCs w:val="20"/>
          <w:lang w:val="en-GB"/>
        </w:rPr>
        <w:t>low</w:t>
      </w:r>
      <w:r w:rsidRPr="00EE2E31">
        <w:rPr>
          <w:rFonts w:ascii="Times New Roman" w:hAnsi="Times New Roman" w:hint="eastAsia"/>
          <w:sz w:val="20"/>
          <w:szCs w:val="20"/>
          <w:lang w:val="en-GB"/>
        </w:rPr>
        <w:t xml:space="preserve">. In other words, one of several PRBs for RS transmission </w:t>
      </w:r>
      <w:r w:rsidR="00901E22" w:rsidRPr="00EE2E31">
        <w:rPr>
          <w:rFonts w:ascii="Times New Roman" w:hAnsi="Times New Roman" w:hint="eastAsia"/>
          <w:sz w:val="20"/>
          <w:szCs w:val="20"/>
          <w:lang w:val="en-GB"/>
        </w:rPr>
        <w:t xml:space="preserve">may be </w:t>
      </w:r>
      <w:r w:rsidRPr="00EE2E31">
        <w:rPr>
          <w:rFonts w:ascii="Times New Roman" w:hAnsi="Times New Roman" w:hint="eastAsia"/>
          <w:sz w:val="20"/>
          <w:szCs w:val="20"/>
          <w:lang w:val="en-GB"/>
        </w:rPr>
        <w:t xml:space="preserve">enough. In order </w:t>
      </w:r>
      <w:r w:rsidRPr="00EE2E31">
        <w:rPr>
          <w:rFonts w:ascii="Times New Roman" w:hAnsi="Times New Roman"/>
          <w:sz w:val="20"/>
          <w:szCs w:val="20"/>
          <w:lang w:val="en-GB"/>
        </w:rPr>
        <w:t>to avoid</w:t>
      </w:r>
      <w:r w:rsidRPr="00EE2E31">
        <w:rPr>
          <w:rFonts w:ascii="Times New Roman" w:hAnsi="Times New Roman" w:hint="eastAsia"/>
          <w:sz w:val="20"/>
          <w:szCs w:val="20"/>
          <w:lang w:val="en-GB"/>
        </w:rPr>
        <w:t xml:space="preserve"> collision between data transmission and DMRS for phase tracking, one </w:t>
      </w:r>
      <w:r w:rsidRPr="00EE2E31">
        <w:rPr>
          <w:rFonts w:ascii="Times New Roman" w:hAnsi="Times New Roman"/>
          <w:sz w:val="20"/>
          <w:szCs w:val="20"/>
          <w:lang w:val="en-GB"/>
        </w:rPr>
        <w:t>predefined</w:t>
      </w:r>
      <w:r w:rsidRPr="00EE2E31">
        <w:rPr>
          <w:rFonts w:ascii="Times New Roman" w:hAnsi="Times New Roman" w:hint="eastAsia"/>
          <w:sz w:val="20"/>
          <w:szCs w:val="20"/>
          <w:lang w:val="en-GB"/>
        </w:rPr>
        <w:t xml:space="preserve"> PRB of one sub-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band can be used for </w:t>
      </w:r>
      <w:r w:rsidR="00434DEF">
        <w:rPr>
          <w:rFonts w:ascii="Times New Roman" w:hAnsi="Times New Roman" w:hint="eastAsia"/>
          <w:sz w:val="20"/>
          <w:szCs w:val="20"/>
          <w:lang w:val="en-GB"/>
        </w:rPr>
        <w:t>PTRS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transmission for all UEs. </w:t>
      </w:r>
    </w:p>
    <w:p w:rsidR="00AB3890" w:rsidRDefault="008F5DB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As shown in Figure </w:t>
      </w:r>
      <w:r w:rsidR="00EE2E31">
        <w:rPr>
          <w:rFonts w:ascii="Times New Roman" w:hAnsi="Times New Roman" w:hint="eastAsia"/>
          <w:sz w:val="20"/>
          <w:szCs w:val="20"/>
        </w:rPr>
        <w:t>7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, assuming one sub-band has 4 PRBs, </w:t>
      </w:r>
      <w:r>
        <w:rPr>
          <w:rFonts w:ascii="Times New Roman" w:hAnsi="Times New Roman"/>
          <w:sz w:val="20"/>
          <w:szCs w:val="20"/>
          <w:lang w:val="en-GB"/>
        </w:rPr>
        <w:t>and then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the predefined PRB for the possibly </w:t>
      </w:r>
      <w:r w:rsidR="00434DEF">
        <w:rPr>
          <w:rFonts w:ascii="Times New Roman" w:hAnsi="Times New Roman" w:hint="eastAsia"/>
          <w:sz w:val="20"/>
          <w:szCs w:val="20"/>
          <w:lang w:val="en-GB"/>
        </w:rPr>
        <w:t>PTRS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resource is the first PRB within sub-band which is marked by green colour. After getting </w:t>
      </w:r>
      <w:r>
        <w:rPr>
          <w:rFonts w:ascii="Times New Roman" w:hAnsi="Times New Roman"/>
          <w:sz w:val="20"/>
          <w:szCs w:val="20"/>
          <w:lang w:val="en-GB"/>
        </w:rPr>
        <w:t>recourse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allocation information from gNB, UE can infer PRB number of </w:t>
      </w:r>
      <w:r w:rsidR="00434DEF">
        <w:rPr>
          <w:rFonts w:ascii="Times New Roman" w:hAnsi="Times New Roman" w:hint="eastAsia"/>
          <w:sz w:val="20"/>
          <w:szCs w:val="20"/>
          <w:lang w:val="en-GB"/>
        </w:rPr>
        <w:t>PTRS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based on sub-band number.  Based on this scheme, co-scheduling users can be multiplexed on same REs, and it avoids unnecessary </w:t>
      </w:r>
      <w:r>
        <w:rPr>
          <w:rFonts w:ascii="Times New Roman" w:hAnsi="Times New Roman"/>
          <w:sz w:val="20"/>
          <w:szCs w:val="20"/>
          <w:lang w:val="en-GB"/>
        </w:rPr>
        <w:t>puncturing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for MU-scheduling. Since UEs with </w:t>
      </w:r>
      <w:r>
        <w:rPr>
          <w:rFonts w:ascii="Times New Roman" w:hAnsi="Times New Roman"/>
          <w:sz w:val="20"/>
          <w:szCs w:val="20"/>
          <w:lang w:val="en-GB"/>
        </w:rPr>
        <w:t>different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resource allocations may need </w:t>
      </w:r>
      <w:r>
        <w:rPr>
          <w:rFonts w:ascii="Times New Roman" w:hAnsi="Times New Roman"/>
          <w:sz w:val="20"/>
          <w:szCs w:val="20"/>
          <w:lang w:val="en-GB"/>
        </w:rPr>
        <w:t>different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RS density in frequency domain, even for the MU-users. </w:t>
      </w:r>
      <w:r>
        <w:rPr>
          <w:rFonts w:ascii="Times New Roman" w:hAnsi="Times New Roman"/>
          <w:sz w:val="20"/>
          <w:szCs w:val="20"/>
          <w:lang w:val="en-GB"/>
        </w:rPr>
        <w:t>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hen above </w:t>
      </w:r>
      <w:r w:rsidR="00434DEF">
        <w:rPr>
          <w:rFonts w:ascii="Times New Roman" w:hAnsi="Times New Roman" w:hint="eastAsia"/>
          <w:sz w:val="20"/>
          <w:szCs w:val="20"/>
          <w:lang w:val="en-GB"/>
        </w:rPr>
        <w:t>PTRS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can be zero power.</w:t>
      </w:r>
    </w:p>
    <w:p w:rsidR="00C10C3C" w:rsidRDefault="005B6D5A">
      <w:pPr>
        <w:spacing w:line="240" w:lineRule="auto"/>
        <w:jc w:val="center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1283056" cy="2297008"/>
            <wp:effectExtent l="1905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120" cy="2297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C3C" w:rsidRDefault="008F5DBE">
      <w:pPr>
        <w:spacing w:line="240" w:lineRule="auto"/>
        <w:jc w:val="center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Figure </w:t>
      </w:r>
      <w:r w:rsidR="00EE2E31">
        <w:rPr>
          <w:rFonts w:ascii="Times New Roman" w:hAnsi="Times New Roman" w:hint="eastAsia"/>
          <w:sz w:val="20"/>
          <w:szCs w:val="20"/>
        </w:rPr>
        <w:t>7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Predefined </w:t>
      </w:r>
      <w:r>
        <w:rPr>
          <w:rFonts w:ascii="Times New Roman" w:hAnsi="Times New Roman"/>
          <w:sz w:val="20"/>
          <w:szCs w:val="20"/>
          <w:lang w:val="en-GB"/>
        </w:rPr>
        <w:t>resources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for </w:t>
      </w:r>
      <w:r w:rsidR="00434DEF">
        <w:rPr>
          <w:rFonts w:ascii="Times New Roman" w:hAnsi="Times New Roman" w:hint="eastAsia"/>
          <w:sz w:val="20"/>
          <w:szCs w:val="20"/>
          <w:lang w:val="en-GB"/>
        </w:rPr>
        <w:t>PTRS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</w:p>
    <w:p w:rsidR="00C10C3C" w:rsidRDefault="008F5DBE">
      <w:pPr>
        <w:spacing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Proposal </w:t>
      </w:r>
      <w:r w:rsidR="00EA60FC">
        <w:rPr>
          <w:rFonts w:ascii="Times New Roman" w:hAnsi="Times New Roman" w:hint="eastAsia"/>
          <w:b/>
          <w:i/>
          <w:sz w:val="20"/>
          <w:szCs w:val="20"/>
          <w:lang w:val="en-GB"/>
        </w:rPr>
        <w:t>4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>: Predefined PRB</w:t>
      </w:r>
      <w:r w:rsidR="007C6FFC">
        <w:rPr>
          <w:rFonts w:ascii="Times New Roman" w:hAnsi="Times New Roman"/>
          <w:b/>
          <w:i/>
          <w:sz w:val="20"/>
          <w:szCs w:val="20"/>
          <w:lang w:val="en-GB"/>
        </w:rPr>
        <w:t xml:space="preserve"> resource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in </w:t>
      </w:r>
      <w:r w:rsidR="00285928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a 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sub-band can be considered for </w:t>
      </w:r>
      <w:r w:rsidR="00285928">
        <w:rPr>
          <w:rFonts w:ascii="Times New Roman" w:hAnsi="Times New Roman" w:hint="eastAsia"/>
          <w:b/>
          <w:i/>
          <w:sz w:val="20"/>
          <w:szCs w:val="20"/>
          <w:lang w:val="en-GB"/>
        </w:rPr>
        <w:t>PT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>RS.</w:t>
      </w:r>
    </w:p>
    <w:p w:rsidR="00C10C3C" w:rsidRDefault="008F5DBE">
      <w:pPr>
        <w:spacing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To verify the </w:t>
      </w:r>
      <w:r>
        <w:rPr>
          <w:rFonts w:ascii="Times New Roman" w:hAnsi="Times New Roman"/>
          <w:sz w:val="20"/>
          <w:szCs w:val="20"/>
          <w:lang w:val="en-GB"/>
        </w:rPr>
        <w:t>frequency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granularity, based on th</w:t>
      </w:r>
      <w:r w:rsidRPr="005122C9">
        <w:rPr>
          <w:rFonts w:ascii="Times New Roman" w:hAnsi="Times New Roman" w:hint="eastAsia"/>
          <w:sz w:val="20"/>
          <w:szCs w:val="20"/>
          <w:lang w:val="en-GB"/>
        </w:rPr>
        <w:t xml:space="preserve">e pattern </w:t>
      </w:r>
      <w:r w:rsidR="00EE2E31" w:rsidRPr="005122C9">
        <w:rPr>
          <w:rFonts w:ascii="Times New Roman" w:hAnsi="Times New Roman" w:hint="eastAsia"/>
          <w:sz w:val="20"/>
          <w:szCs w:val="20"/>
          <w:lang w:val="en-GB"/>
        </w:rPr>
        <w:t>4</w:t>
      </w:r>
      <w:r w:rsidR="004F368F" w:rsidRPr="005122C9">
        <w:rPr>
          <w:rFonts w:ascii="Times New Roman" w:hAnsi="Times New Roman" w:hint="eastAsia"/>
          <w:sz w:val="20"/>
          <w:szCs w:val="20"/>
          <w:lang w:val="en-GB"/>
        </w:rPr>
        <w:t>a</w:t>
      </w:r>
      <w:r w:rsidR="00B91273" w:rsidRPr="005122C9">
        <w:rPr>
          <w:rFonts w:ascii="Times New Roman" w:hAnsi="Times New Roman" w:hint="eastAsia"/>
          <w:sz w:val="20"/>
          <w:szCs w:val="20"/>
          <w:lang w:val="en-GB"/>
        </w:rPr>
        <w:t xml:space="preserve"> as shown </w:t>
      </w:r>
      <w:r w:rsidRPr="005122C9">
        <w:rPr>
          <w:rFonts w:ascii="Times New Roman" w:hAnsi="Times New Roman" w:hint="eastAsia"/>
          <w:sz w:val="20"/>
          <w:szCs w:val="20"/>
          <w:lang w:val="en-GB"/>
        </w:rPr>
        <w:t xml:space="preserve">in Figure </w:t>
      </w:r>
      <w:r w:rsidR="00EE2E31" w:rsidRPr="005122C9">
        <w:rPr>
          <w:rFonts w:ascii="Times New Roman" w:hAnsi="Times New Roman" w:hint="eastAsia"/>
          <w:sz w:val="20"/>
          <w:szCs w:val="20"/>
          <w:lang w:val="en-GB"/>
        </w:rPr>
        <w:t>4</w:t>
      </w:r>
      <w:r w:rsidRPr="005122C9">
        <w:rPr>
          <w:rFonts w:ascii="Times New Roman" w:hAnsi="Times New Roman" w:hint="eastAsia"/>
          <w:sz w:val="20"/>
          <w:szCs w:val="20"/>
          <w:lang w:val="en-GB"/>
        </w:rPr>
        <w:t>, we did some sim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ulation as shown in Figure </w:t>
      </w:r>
      <w:r w:rsidR="00EE2E31">
        <w:rPr>
          <w:rFonts w:ascii="Times New Roman" w:hAnsi="Times New Roman" w:hint="eastAsia"/>
          <w:sz w:val="20"/>
          <w:szCs w:val="20"/>
        </w:rPr>
        <w:t>8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where case 1 has no RS for phase noise </w:t>
      </w:r>
      <w:r>
        <w:rPr>
          <w:rFonts w:ascii="Times New Roman" w:hAnsi="Times New Roman"/>
          <w:sz w:val="20"/>
          <w:szCs w:val="20"/>
          <w:lang w:val="en-GB"/>
        </w:rPr>
        <w:t>compensation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, case 2 is configured with </w:t>
      </w:r>
      <w:r w:rsidR="00434DEF">
        <w:rPr>
          <w:rFonts w:ascii="Times New Roman" w:hAnsi="Times New Roman" w:hint="eastAsia"/>
          <w:sz w:val="20"/>
          <w:szCs w:val="20"/>
          <w:lang w:val="en-GB"/>
        </w:rPr>
        <w:t>PTRS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in each 2 PRBs, case </w:t>
      </w:r>
      <w:r>
        <w:rPr>
          <w:rFonts w:ascii="Times New Roman" w:hAnsi="Times New Roman"/>
          <w:sz w:val="20"/>
          <w:szCs w:val="20"/>
          <w:lang w:val="en-GB"/>
        </w:rPr>
        <w:t>3 is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configured with </w:t>
      </w:r>
      <w:r w:rsidR="00434DEF">
        <w:rPr>
          <w:rFonts w:ascii="Times New Roman" w:hAnsi="Times New Roman" w:hint="eastAsia"/>
          <w:sz w:val="20"/>
          <w:szCs w:val="20"/>
          <w:lang w:val="en-GB"/>
        </w:rPr>
        <w:t>PTRS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in each 4 PRBs and case 4 is configured with </w:t>
      </w:r>
      <w:r w:rsidR="00434DEF">
        <w:rPr>
          <w:rFonts w:ascii="Times New Roman" w:hAnsi="Times New Roman" w:hint="eastAsia"/>
          <w:sz w:val="20"/>
          <w:szCs w:val="20"/>
          <w:lang w:val="en-GB"/>
        </w:rPr>
        <w:t>PTRS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in each 8 PRBs. </w:t>
      </w:r>
      <w:r>
        <w:rPr>
          <w:rFonts w:ascii="Times New Roman" w:hAnsi="Times New Roman"/>
          <w:sz w:val="20"/>
          <w:szCs w:val="20"/>
          <w:lang w:val="en-GB"/>
        </w:rPr>
        <w:t>F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rom </w:t>
      </w:r>
      <w:r w:rsidR="007A52B3">
        <w:rPr>
          <w:rFonts w:ascii="Times New Roman" w:hAnsi="Times New Roman" w:hint="eastAsia"/>
          <w:sz w:val="20"/>
          <w:szCs w:val="20"/>
          <w:lang w:val="en-GB"/>
        </w:rPr>
        <w:t xml:space="preserve">the </w:t>
      </w:r>
      <w:r>
        <w:rPr>
          <w:rFonts w:ascii="Times New Roman" w:hAnsi="Times New Roman" w:hint="eastAsia"/>
          <w:sz w:val="20"/>
          <w:szCs w:val="20"/>
          <w:lang w:val="en-GB"/>
        </w:rPr>
        <w:lastRenderedPageBreak/>
        <w:t xml:space="preserve">simulation results, we can see only one PRB </w:t>
      </w:r>
      <w:r>
        <w:rPr>
          <w:rFonts w:ascii="Times New Roman" w:hAnsi="Times New Roman"/>
          <w:sz w:val="20"/>
          <w:szCs w:val="20"/>
          <w:lang w:val="en-GB"/>
        </w:rPr>
        <w:t xml:space="preserve">with </w:t>
      </w:r>
      <w:r w:rsidR="00434DEF">
        <w:rPr>
          <w:rFonts w:ascii="Times New Roman" w:hAnsi="Times New Roman" w:hint="eastAsia"/>
          <w:sz w:val="20"/>
          <w:szCs w:val="20"/>
          <w:lang w:val="en-GB"/>
        </w:rPr>
        <w:t>PTRS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for phase tracking may be not </w:t>
      </w:r>
      <w:r>
        <w:rPr>
          <w:rFonts w:ascii="Times New Roman" w:hAnsi="Times New Roman"/>
          <w:sz w:val="20"/>
          <w:szCs w:val="20"/>
          <w:lang w:val="en-GB"/>
        </w:rPr>
        <w:t>enough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. Then too large </w:t>
      </w:r>
      <w:r>
        <w:rPr>
          <w:rFonts w:ascii="Times New Roman" w:hAnsi="Times New Roman"/>
          <w:sz w:val="20"/>
          <w:szCs w:val="20"/>
          <w:lang w:val="en-GB"/>
        </w:rPr>
        <w:t>frequency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granularity of RS for phase tracking should be avoided.</w:t>
      </w:r>
    </w:p>
    <w:p w:rsidR="00C10C3C" w:rsidRDefault="008F5DBE">
      <w:pPr>
        <w:spacing w:line="240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2933065" cy="1711325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33555" cy="171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2727960" cy="1711325"/>
            <wp:effectExtent l="0" t="0" r="0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28719" cy="1711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C3C" w:rsidRDefault="008F5DBE">
      <w:pPr>
        <w:spacing w:line="240" w:lineRule="auto"/>
        <w:jc w:val="center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Figure </w:t>
      </w:r>
      <w:r w:rsidR="00EE2E31">
        <w:rPr>
          <w:rFonts w:ascii="Times New Roman" w:hAnsi="Times New Roman" w:hint="eastAsia"/>
          <w:sz w:val="20"/>
          <w:szCs w:val="20"/>
        </w:rPr>
        <w:t>8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Performance comparisons for phase noise compensation</w:t>
      </w:r>
    </w:p>
    <w:p w:rsidR="00C10C3C" w:rsidRDefault="008F5DBE">
      <w:pPr>
        <w:spacing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/>
          <w:b/>
          <w:i/>
          <w:sz w:val="20"/>
          <w:szCs w:val="20"/>
          <w:lang w:val="en-GB"/>
        </w:rPr>
        <w:t>Proposal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 w:rsidR="00EA60FC">
        <w:rPr>
          <w:rFonts w:ascii="Times New Roman" w:hAnsi="Times New Roman" w:hint="eastAsia"/>
          <w:b/>
          <w:i/>
          <w:sz w:val="20"/>
          <w:szCs w:val="20"/>
          <w:lang w:val="en-GB"/>
        </w:rPr>
        <w:t>5</w:t>
      </w:r>
      <w:r>
        <w:rPr>
          <w:rFonts w:ascii="Times New Roman" w:hAnsi="Times New Roman"/>
          <w:b/>
          <w:i/>
          <w:sz w:val="20"/>
          <w:szCs w:val="20"/>
          <w:lang w:val="en-GB"/>
        </w:rPr>
        <w:t>: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 w:rsidR="00F7492F">
        <w:rPr>
          <w:rFonts w:ascii="Times New Roman" w:hAnsi="Times New Roman" w:hint="eastAsia"/>
          <w:b/>
          <w:i/>
          <w:sz w:val="20"/>
          <w:szCs w:val="20"/>
          <w:lang w:val="en-GB"/>
        </w:rPr>
        <w:t>PTRS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should not be too sparse in </w:t>
      </w:r>
      <w:r>
        <w:rPr>
          <w:rFonts w:ascii="Times New Roman" w:hAnsi="Times New Roman"/>
          <w:b/>
          <w:i/>
          <w:sz w:val="20"/>
          <w:szCs w:val="20"/>
          <w:lang w:val="en-GB"/>
        </w:rPr>
        <w:t>frequency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domain.</w:t>
      </w:r>
    </w:p>
    <w:p w:rsidR="00D14D20" w:rsidRDefault="008F5DBE" w:rsidP="00D14D20">
      <w:pPr>
        <w:spacing w:line="240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Furthermore, </w:t>
      </w:r>
      <w:r w:rsidR="00E318E4">
        <w:rPr>
          <w:rFonts w:ascii="Times New Roman" w:hAnsi="Times New Roman" w:hint="eastAsia"/>
          <w:sz w:val="20"/>
          <w:szCs w:val="20"/>
          <w:lang w:val="en-GB"/>
        </w:rPr>
        <w:t>For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RS density in time domain,</w:t>
      </w:r>
      <w:r w:rsidR="00E318E4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28775F">
        <w:rPr>
          <w:rFonts w:ascii="Times New Roman" w:hAnsi="Times New Roman" w:hint="eastAsia"/>
          <w:sz w:val="20"/>
          <w:szCs w:val="20"/>
          <w:lang w:val="en-GB"/>
        </w:rPr>
        <w:t>besides full density, we also support</w:t>
      </w:r>
      <w:r w:rsidR="00E318E4">
        <w:rPr>
          <w:rFonts w:ascii="Times New Roman" w:hAnsi="Times New Roman" w:hint="eastAsia"/>
          <w:sz w:val="20"/>
          <w:szCs w:val="20"/>
          <w:lang w:val="en-GB"/>
        </w:rPr>
        <w:t xml:space="preserve"> 0.5 </w:t>
      </w:r>
      <w:r w:rsidR="00E318E4">
        <w:rPr>
          <w:rFonts w:ascii="Times New Roman" w:hAnsi="Times New Roman"/>
          <w:sz w:val="20"/>
          <w:szCs w:val="20"/>
          <w:lang w:val="en-GB"/>
        </w:rPr>
        <w:t>densit</w:t>
      </w:r>
      <w:r w:rsidR="00E318E4">
        <w:rPr>
          <w:rFonts w:ascii="Times New Roman" w:hAnsi="Times New Roman" w:hint="eastAsia"/>
          <w:sz w:val="20"/>
          <w:szCs w:val="20"/>
          <w:lang w:val="en-GB"/>
        </w:rPr>
        <w:t xml:space="preserve">y for phase tracking </w:t>
      </w:r>
      <w:r w:rsidR="00E318E4">
        <w:rPr>
          <w:rFonts w:ascii="Times New Roman" w:hAnsi="Times New Roman"/>
          <w:sz w:val="20"/>
          <w:szCs w:val="20"/>
          <w:lang w:val="en-GB"/>
        </w:rPr>
        <w:t>based</w:t>
      </w:r>
      <w:r w:rsidR="00E318E4">
        <w:rPr>
          <w:rFonts w:ascii="Times New Roman" w:hAnsi="Times New Roman" w:hint="eastAsia"/>
          <w:sz w:val="20"/>
          <w:szCs w:val="20"/>
          <w:lang w:val="en-GB"/>
        </w:rPr>
        <w:t>.</w:t>
      </w:r>
      <w:r w:rsidR="0028775F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In this case, </w:t>
      </w:r>
      <w:r>
        <w:rPr>
          <w:rFonts w:ascii="Times New Roman" w:hAnsi="Times New Roman"/>
          <w:sz w:val="20"/>
          <w:szCs w:val="20"/>
          <w:lang w:val="en-GB"/>
        </w:rPr>
        <w:t>different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ports of </w:t>
      </w:r>
      <w:r w:rsidR="00434DEF">
        <w:rPr>
          <w:rFonts w:ascii="Times New Roman" w:hAnsi="Times New Roman" w:hint="eastAsia"/>
          <w:sz w:val="20"/>
          <w:szCs w:val="20"/>
          <w:lang w:val="en-GB"/>
        </w:rPr>
        <w:t>PTRS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can be multiplexed by TDM like Figure </w:t>
      </w:r>
      <w:r w:rsidR="00CD2C01">
        <w:rPr>
          <w:rFonts w:ascii="Times New Roman" w:hAnsi="Times New Roman" w:hint="eastAsia"/>
          <w:sz w:val="20"/>
          <w:szCs w:val="20"/>
          <w:lang w:val="en-GB"/>
        </w:rPr>
        <w:t>9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>
        <w:rPr>
          <w:rFonts w:ascii="Times New Roman" w:hAnsi="Times New Roman"/>
          <w:sz w:val="20"/>
          <w:szCs w:val="20"/>
          <w:lang w:val="en-GB"/>
        </w:rPr>
        <w:t>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hen only one sub-carrier can support 2 ports of </w:t>
      </w:r>
      <w:r w:rsidR="00434DEF">
        <w:rPr>
          <w:rFonts w:ascii="Times New Roman" w:hAnsi="Times New Roman" w:hint="eastAsia"/>
          <w:sz w:val="20"/>
          <w:szCs w:val="20"/>
          <w:lang w:val="en-GB"/>
        </w:rPr>
        <w:t>PTRS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for phase tracking.</w:t>
      </w:r>
    </w:p>
    <w:p w:rsidR="00D14D20" w:rsidRDefault="00400F10" w:rsidP="00D14D20">
      <w:pPr>
        <w:spacing w:line="240" w:lineRule="auto"/>
        <w:ind w:firstLineChars="1450" w:firstLine="290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190500" cy="102235"/>
            <wp:effectExtent l="0" t="0" r="0" b="0"/>
            <wp:docPr id="1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0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4D20">
        <w:rPr>
          <w:rFonts w:ascii="Times New Roman" w:hAnsi="Times New Roman" w:hint="eastAsia"/>
          <w:sz w:val="20"/>
          <w:szCs w:val="20"/>
          <w:lang w:val="en-GB"/>
        </w:rPr>
        <w:t xml:space="preserve">  1st port                    </w:t>
      </w:r>
      <w:r w:rsidR="00D14D20">
        <w:rPr>
          <w:rFonts w:ascii="Times New Roman" w:hAnsi="Times New Roman" w:hint="eastAsia"/>
          <w:noProof/>
          <w:sz w:val="20"/>
          <w:szCs w:val="20"/>
        </w:rPr>
        <w:drawing>
          <wp:inline distT="0" distB="0" distL="0" distR="0">
            <wp:extent cx="197485" cy="116840"/>
            <wp:effectExtent l="19050" t="0" r="0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11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4D20">
        <w:rPr>
          <w:rFonts w:ascii="Times New Roman" w:hAnsi="Times New Roman" w:hint="eastAsia"/>
          <w:sz w:val="20"/>
          <w:szCs w:val="20"/>
          <w:lang w:val="en-GB"/>
        </w:rPr>
        <w:t xml:space="preserve"> 2</w:t>
      </w:r>
      <w:r w:rsidR="00D14D20" w:rsidRPr="00D14D20">
        <w:rPr>
          <w:rFonts w:ascii="Times New Roman" w:hAnsi="Times New Roman" w:hint="eastAsia"/>
          <w:sz w:val="20"/>
          <w:szCs w:val="20"/>
          <w:lang w:val="en-GB"/>
        </w:rPr>
        <w:t>nd</w:t>
      </w:r>
      <w:r w:rsidR="00D14D20">
        <w:rPr>
          <w:rFonts w:ascii="Times New Roman" w:hAnsi="Times New Roman" w:hint="eastAsia"/>
          <w:sz w:val="20"/>
          <w:szCs w:val="20"/>
          <w:vertAlign w:val="superscript"/>
          <w:lang w:val="en-GB"/>
        </w:rPr>
        <w:t xml:space="preserve">  </w:t>
      </w:r>
      <w:r w:rsidR="00D14D20">
        <w:rPr>
          <w:rFonts w:ascii="Times New Roman" w:hAnsi="Times New Roman" w:hint="eastAsia"/>
          <w:sz w:val="20"/>
          <w:szCs w:val="20"/>
          <w:lang w:val="en-GB"/>
        </w:rPr>
        <w:t>port</w:t>
      </w:r>
    </w:p>
    <w:p w:rsidR="00C10C3C" w:rsidRDefault="00D14D20">
      <w:pPr>
        <w:spacing w:line="240" w:lineRule="auto"/>
        <w:jc w:val="center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2307942" cy="2084832"/>
            <wp:effectExtent l="1905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7716" cy="2084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C3C" w:rsidRDefault="008F5DBE">
      <w:pPr>
        <w:spacing w:line="240" w:lineRule="auto"/>
        <w:jc w:val="center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Figure </w:t>
      </w:r>
      <w:r w:rsidR="00CD2C01">
        <w:rPr>
          <w:rFonts w:ascii="Times New Roman" w:hAnsi="Times New Roman" w:hint="eastAsia"/>
          <w:sz w:val="20"/>
          <w:szCs w:val="20"/>
          <w:lang w:val="en-GB"/>
        </w:rPr>
        <w:t>9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Multiple ports is TDM</w:t>
      </w:r>
    </w:p>
    <w:p w:rsidR="00C10C3C" w:rsidRDefault="008F5DBE">
      <w:pPr>
        <w:spacing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bookmarkStart w:id="4" w:name="OLE_LINK7"/>
      <w:bookmarkStart w:id="5" w:name="OLE_LINK6"/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Proposal </w:t>
      </w:r>
      <w:r w:rsidR="00EA60FC">
        <w:rPr>
          <w:rFonts w:ascii="Times New Roman" w:hAnsi="Times New Roman" w:hint="eastAsia"/>
          <w:b/>
          <w:i/>
          <w:sz w:val="20"/>
          <w:szCs w:val="20"/>
          <w:lang w:val="en-GB"/>
        </w:rPr>
        <w:t>6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>: TDM for multiple ports of</w:t>
      </w:r>
      <w:r w:rsidRPr="00F7492F">
        <w:rPr>
          <w:rFonts w:ascii="Times New Roman" w:hAnsi="Times New Roman" w:hint="eastAsia"/>
          <w:b/>
          <w:i/>
          <w:color w:val="FF0000"/>
          <w:sz w:val="20"/>
          <w:szCs w:val="20"/>
          <w:lang w:val="en-GB"/>
        </w:rPr>
        <w:t xml:space="preserve"> </w:t>
      </w:r>
      <w:r w:rsidR="00F7492F">
        <w:rPr>
          <w:rFonts w:ascii="Times New Roman" w:hAnsi="Times New Roman" w:hint="eastAsia"/>
          <w:b/>
          <w:i/>
          <w:sz w:val="20"/>
          <w:szCs w:val="20"/>
          <w:lang w:val="en-GB"/>
        </w:rPr>
        <w:t>PTRS</w:t>
      </w:r>
      <w:r w:rsidRPr="00F7492F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>can be considered.</w:t>
      </w:r>
    </w:p>
    <w:bookmarkEnd w:id="4"/>
    <w:bookmarkEnd w:id="5"/>
    <w:p w:rsidR="00C10C3C" w:rsidRPr="00820C10" w:rsidRDefault="008F5DBE" w:rsidP="00820C10">
      <w:pPr>
        <w:spacing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Certainly, to further reduce RS overhead for phase tracking, non-orthogonal design can be considered between </w:t>
      </w:r>
      <w:r>
        <w:rPr>
          <w:rFonts w:ascii="Times New Roman" w:hAnsi="Times New Roman"/>
          <w:sz w:val="20"/>
          <w:szCs w:val="20"/>
          <w:lang w:val="en-GB"/>
        </w:rPr>
        <w:t>different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RS ports for phase tracking, even multiple ports of DMRS</w:t>
      </w:r>
      <w:r>
        <w:rPr>
          <w:rFonts w:ascii="Times New Roman" w:hAnsi="Times New Roman" w:hint="eastAsia"/>
          <w:sz w:val="20"/>
          <w:szCs w:val="20"/>
        </w:rPr>
        <w:t xml:space="preserve"> and </w:t>
      </w:r>
      <w:r w:rsidR="00434DEF">
        <w:rPr>
          <w:rFonts w:ascii="Times New Roman" w:hAnsi="Times New Roman" w:hint="eastAsia"/>
          <w:sz w:val="20"/>
          <w:szCs w:val="20"/>
        </w:rPr>
        <w:t>PTRS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are orthogonal. Since</w:t>
      </w:r>
      <w:r>
        <w:rPr>
          <w:rFonts w:ascii="Times New Roman" w:hAnsi="Times New Roman"/>
          <w:sz w:val="20"/>
          <w:szCs w:val="20"/>
          <w:lang w:val="en-GB"/>
        </w:rPr>
        <w:t xml:space="preserve"> the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same</w:t>
      </w:r>
      <w:r w:rsidR="00434DEF">
        <w:rPr>
          <w:rFonts w:ascii="Times New Roman" w:hAnsi="Times New Roman" w:hint="eastAsia"/>
          <w:sz w:val="20"/>
          <w:szCs w:val="20"/>
          <w:lang w:val="en-GB"/>
        </w:rPr>
        <w:t xml:space="preserve"> precoder </w:t>
      </w:r>
      <w:r w:rsidR="00434DEF">
        <w:rPr>
          <w:rFonts w:ascii="Times New Roman" w:hAnsi="Times New Roman" w:hint="eastAsia"/>
          <w:sz w:val="20"/>
          <w:szCs w:val="20"/>
          <w:lang w:val="en-GB"/>
        </w:rPr>
        <w:lastRenderedPageBreak/>
        <w:t xml:space="preserve">may be used for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DMRS and </w:t>
      </w:r>
      <w:r w:rsidR="00434DEF">
        <w:rPr>
          <w:rFonts w:ascii="Times New Roman" w:hAnsi="Times New Roman" w:hint="eastAsia"/>
          <w:sz w:val="20"/>
          <w:szCs w:val="20"/>
          <w:lang w:val="en-GB"/>
        </w:rPr>
        <w:t>PTRS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>
        <w:rPr>
          <w:rFonts w:ascii="Times New Roman" w:hAnsi="Times New Roman"/>
          <w:sz w:val="20"/>
          <w:szCs w:val="20"/>
          <w:lang w:val="en-GB"/>
        </w:rPr>
        <w:t>interference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of </w:t>
      </w:r>
      <w:r w:rsidR="00434DEF">
        <w:rPr>
          <w:rFonts w:ascii="Times New Roman" w:hAnsi="Times New Roman" w:hint="eastAsia"/>
          <w:sz w:val="20"/>
          <w:szCs w:val="20"/>
          <w:lang w:val="en-GB"/>
        </w:rPr>
        <w:t>PTRS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can be estimate</w:t>
      </w:r>
      <w:r>
        <w:rPr>
          <w:rFonts w:ascii="Times New Roman" w:hAnsi="Times New Roman"/>
          <w:sz w:val="20"/>
          <w:szCs w:val="20"/>
          <w:lang w:val="en-GB"/>
        </w:rPr>
        <w:t>d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based on DMRS, especially when advance</w:t>
      </w:r>
      <w:r>
        <w:rPr>
          <w:rFonts w:ascii="Times New Roman" w:hAnsi="Times New Roman"/>
          <w:sz w:val="20"/>
          <w:szCs w:val="20"/>
          <w:lang w:val="en-GB"/>
        </w:rPr>
        <w:t>d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receiver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is used. Then, </w:t>
      </w:r>
      <w:r>
        <w:rPr>
          <w:rFonts w:ascii="Times New Roman" w:hAnsi="Times New Roman"/>
          <w:sz w:val="20"/>
          <w:szCs w:val="20"/>
          <w:lang w:val="en-GB"/>
        </w:rPr>
        <w:t>pseudo</w:t>
      </w:r>
      <w:r>
        <w:rPr>
          <w:rFonts w:ascii="Times New Roman" w:hAnsi="Times New Roman" w:hint="eastAsia"/>
          <w:sz w:val="20"/>
          <w:szCs w:val="20"/>
          <w:lang w:val="en-GB"/>
        </w:rPr>
        <w:t>-</w:t>
      </w:r>
      <w:bookmarkStart w:id="6" w:name="OLE_LINK4"/>
      <w:bookmarkStart w:id="7" w:name="OLE_LINK5"/>
      <w:r>
        <w:rPr>
          <w:rFonts w:ascii="Times New Roman" w:hAnsi="Times New Roman" w:hint="eastAsia"/>
          <w:sz w:val="20"/>
          <w:szCs w:val="20"/>
          <w:lang w:val="en-GB"/>
        </w:rPr>
        <w:t xml:space="preserve">orthogonality </w:t>
      </w:r>
      <w:bookmarkEnd w:id="6"/>
      <w:bookmarkEnd w:id="7"/>
      <w:r>
        <w:rPr>
          <w:rFonts w:ascii="Times New Roman" w:hAnsi="Times New Roman" w:hint="eastAsia"/>
          <w:sz w:val="20"/>
          <w:szCs w:val="20"/>
          <w:lang w:val="en-GB"/>
        </w:rPr>
        <w:t xml:space="preserve">by </w:t>
      </w:r>
      <w:r>
        <w:rPr>
          <w:rFonts w:ascii="Times New Roman" w:hAnsi="Times New Roman"/>
          <w:sz w:val="20"/>
          <w:szCs w:val="20"/>
          <w:lang w:val="en-GB"/>
        </w:rPr>
        <w:t>different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i/>
          <w:sz w:val="20"/>
          <w:szCs w:val="20"/>
          <w:lang w:val="en-GB"/>
        </w:rPr>
        <w:t>n</w:t>
      </w:r>
      <w:r>
        <w:rPr>
          <w:rFonts w:ascii="Times New Roman" w:hAnsi="Times New Roman" w:hint="eastAsia"/>
          <w:i/>
          <w:sz w:val="20"/>
          <w:szCs w:val="20"/>
          <w:vertAlign w:val="subscript"/>
          <w:lang w:val="en-GB"/>
        </w:rPr>
        <w:t>SCID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, or non-orthogonal ports for </w:t>
      </w:r>
      <w:r w:rsidR="00434DEF">
        <w:rPr>
          <w:rFonts w:ascii="Times New Roman" w:hAnsi="Times New Roman" w:hint="eastAsia"/>
          <w:sz w:val="20"/>
          <w:szCs w:val="20"/>
          <w:lang w:val="en-GB"/>
        </w:rPr>
        <w:t>PTRS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>can be considered.</w:t>
      </w:r>
    </w:p>
    <w:p w:rsidR="00C10C3C" w:rsidRDefault="008F5DBE" w:rsidP="00F8202C">
      <w:pPr>
        <w:pStyle w:val="1"/>
        <w:spacing w:beforeLines="50" w:before="180"/>
        <w:ind w:left="431" w:hanging="431"/>
        <w:rPr>
          <w:sz w:val="32"/>
          <w:lang w:val="en-US"/>
        </w:rPr>
      </w:pPr>
      <w:r>
        <w:rPr>
          <w:sz w:val="32"/>
          <w:lang w:val="en-US"/>
        </w:rPr>
        <w:t>Conclusions</w:t>
      </w:r>
    </w:p>
    <w:p w:rsidR="00C10C3C" w:rsidRDefault="008F5DBE" w:rsidP="00F8202C">
      <w:pPr>
        <w:snapToGrid w:val="0"/>
        <w:spacing w:before="100" w:beforeAutospacing="1" w:afterLines="50" w:after="18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8" w:name="OLE_LINK10"/>
      <w:bookmarkStart w:id="9" w:name="OLE_LINK11"/>
      <w:r>
        <w:rPr>
          <w:rFonts w:ascii="Times New Roman" w:hAnsi="Times New Roman" w:hint="eastAsia"/>
          <w:sz w:val="20"/>
          <w:szCs w:val="20"/>
          <w:lang w:val="en-GB"/>
        </w:rPr>
        <w:t xml:space="preserve">In this contribution, we focused on the </w:t>
      </w:r>
      <w:r>
        <w:rPr>
          <w:rFonts w:ascii="Times New Roman" w:hAnsi="Times New Roman"/>
          <w:sz w:val="20"/>
          <w:szCs w:val="20"/>
          <w:lang w:val="en-GB"/>
        </w:rPr>
        <w:t>discussion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of RS for phase tracking, and then we provided our views as following</w:t>
      </w:r>
    </w:p>
    <w:p w:rsidR="00022526" w:rsidRDefault="00022526" w:rsidP="0002252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i/>
          <w:sz w:val="20"/>
          <w:szCs w:val="20"/>
          <w:lang w:val="en-GB"/>
        </w:rPr>
      </w:pP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>Proposal 1: PTRS</w:t>
      </w:r>
      <w:r>
        <w:rPr>
          <w:rFonts w:ascii="Times New Roman" w:hAnsi="Times New Roman"/>
          <w:b/>
          <w:i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and DMRS should be </w:t>
      </w:r>
      <w:r>
        <w:rPr>
          <w:rFonts w:ascii="Times New Roman" w:hAnsi="Times New Roman"/>
          <w:b/>
          <w:i/>
          <w:sz w:val="20"/>
          <w:szCs w:val="20"/>
          <w:lang w:val="en-GB"/>
        </w:rPr>
        <w:t>design</w:t>
      </w:r>
      <w:r w:rsidR="00516C1A">
        <w:rPr>
          <w:rFonts w:ascii="Times New Roman" w:hAnsi="Times New Roman"/>
          <w:b/>
          <w:i/>
          <w:sz w:val="20"/>
          <w:szCs w:val="20"/>
          <w:lang w:val="en-GB"/>
        </w:rPr>
        <w:t>ed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jointly. </w:t>
      </w:r>
    </w:p>
    <w:p w:rsidR="00022526" w:rsidRDefault="00022526" w:rsidP="00022526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lang w:eastAsia="zh-CN"/>
        </w:rPr>
      </w:pPr>
      <w:r>
        <w:rPr>
          <w:rFonts w:hint="eastAsia"/>
          <w:b/>
          <w:i/>
        </w:rPr>
        <w:t xml:space="preserve">Proposal </w:t>
      </w:r>
      <w:r>
        <w:rPr>
          <w:rFonts w:eastAsiaTheme="minorEastAsia" w:hint="eastAsia"/>
          <w:b/>
          <w:i/>
          <w:lang w:val="en-US" w:eastAsia="zh-CN"/>
        </w:rPr>
        <w:t>2</w:t>
      </w:r>
      <w:r>
        <w:rPr>
          <w:rFonts w:hint="eastAsia"/>
          <w:b/>
          <w:i/>
        </w:rPr>
        <w:t xml:space="preserve">: </w:t>
      </w:r>
      <w:r>
        <w:rPr>
          <w:rFonts w:eastAsiaTheme="minorEastAsia" w:hint="eastAsia"/>
          <w:b/>
          <w:i/>
          <w:lang w:eastAsia="zh-CN"/>
        </w:rPr>
        <w:t>Support</w:t>
      </w:r>
      <w:r>
        <w:rPr>
          <w:rFonts w:hint="eastAsia"/>
          <w:b/>
          <w:i/>
        </w:rPr>
        <w:t xml:space="preserve"> PTRS</w:t>
      </w:r>
      <w:r>
        <w:rPr>
          <w:b/>
          <w:i/>
        </w:rPr>
        <w:t xml:space="preserve"> </w:t>
      </w:r>
      <w:r>
        <w:rPr>
          <w:rFonts w:hint="eastAsia"/>
          <w:b/>
          <w:i/>
          <w:lang w:val="en-US" w:eastAsia="zh-CN"/>
        </w:rPr>
        <w:t xml:space="preserve">to </w:t>
      </w:r>
      <w:r>
        <w:rPr>
          <w:rFonts w:hint="eastAsia"/>
          <w:b/>
          <w:i/>
          <w:lang w:eastAsia="zh-CN"/>
        </w:rPr>
        <w:t>compensate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b/>
          <w:i/>
        </w:rPr>
        <w:t>high Doppler shift.</w:t>
      </w:r>
    </w:p>
    <w:p w:rsidR="00022526" w:rsidRPr="00FB723C" w:rsidRDefault="00022526" w:rsidP="00022526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Proposal3: </w:t>
      </w:r>
      <w:r w:rsidR="00516C1A">
        <w:rPr>
          <w:rFonts w:eastAsiaTheme="minorEastAsia" w:hint="eastAsia"/>
          <w:b/>
          <w:i/>
          <w:lang w:eastAsia="zh-CN"/>
        </w:rPr>
        <w:t>Joint signalling should be supported</w:t>
      </w:r>
      <w:r w:rsidR="00516C1A">
        <w:rPr>
          <w:rFonts w:eastAsiaTheme="minorEastAsia"/>
          <w:b/>
          <w:i/>
          <w:lang w:eastAsia="zh-CN"/>
        </w:rPr>
        <w:t xml:space="preserve"> </w:t>
      </w:r>
      <w:r w:rsidR="00516C1A">
        <w:rPr>
          <w:rFonts w:eastAsiaTheme="minorEastAsia" w:hint="eastAsia"/>
          <w:b/>
          <w:i/>
          <w:lang w:eastAsia="zh-CN"/>
        </w:rPr>
        <w:t>for DMRS and PTRS</w:t>
      </w:r>
      <w:r w:rsidR="00516C1A">
        <w:rPr>
          <w:rFonts w:eastAsiaTheme="minorEastAsia"/>
          <w:b/>
          <w:i/>
          <w:lang w:eastAsia="zh-CN"/>
        </w:rPr>
        <w:t xml:space="preserve"> parameters</w:t>
      </w:r>
      <w:r w:rsidR="00516C1A">
        <w:rPr>
          <w:rFonts w:eastAsiaTheme="minorEastAsia" w:hint="eastAsia"/>
          <w:b/>
          <w:i/>
          <w:lang w:eastAsia="zh-CN"/>
        </w:rPr>
        <w:t xml:space="preserve"> </w:t>
      </w:r>
      <w:r w:rsidR="00516C1A">
        <w:rPr>
          <w:rFonts w:eastAsiaTheme="minorEastAsia"/>
          <w:b/>
          <w:i/>
          <w:lang w:eastAsia="zh-CN"/>
        </w:rPr>
        <w:t>including pattern</w:t>
      </w:r>
      <w:r w:rsidR="00516C1A">
        <w:rPr>
          <w:rFonts w:eastAsiaTheme="minorEastAsia" w:hint="eastAsia"/>
          <w:b/>
          <w:i/>
          <w:lang w:eastAsia="zh-CN"/>
        </w:rPr>
        <w:t>, orthogonal sequence and port mapping.</w:t>
      </w:r>
    </w:p>
    <w:p w:rsidR="00022526" w:rsidRPr="00FB723C" w:rsidRDefault="00022526" w:rsidP="00022526">
      <w:pPr>
        <w:spacing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r w:rsidRPr="00FB723C">
        <w:rPr>
          <w:rFonts w:ascii="Times New Roman" w:hAnsi="Times New Roman" w:hint="eastAsia"/>
          <w:b/>
          <w:i/>
          <w:sz w:val="20"/>
          <w:szCs w:val="20"/>
          <w:lang w:val="en-GB"/>
        </w:rPr>
        <w:t>Proposal 4: Predefined PRB</w:t>
      </w:r>
      <w:r w:rsidR="00516C1A">
        <w:rPr>
          <w:rFonts w:ascii="Times New Roman" w:hAnsi="Times New Roman"/>
          <w:b/>
          <w:i/>
          <w:sz w:val="20"/>
          <w:szCs w:val="20"/>
          <w:lang w:val="en-GB"/>
        </w:rPr>
        <w:t xml:space="preserve"> resource</w:t>
      </w:r>
      <w:r w:rsidRPr="00FB723C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in a sub-band can be considered for PTRS.</w:t>
      </w:r>
    </w:p>
    <w:p w:rsidR="00022526" w:rsidRPr="00FB723C" w:rsidRDefault="00022526" w:rsidP="00022526">
      <w:pPr>
        <w:spacing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r w:rsidRPr="00FB723C">
        <w:rPr>
          <w:rFonts w:ascii="Times New Roman" w:hAnsi="Times New Roman"/>
          <w:b/>
          <w:i/>
          <w:sz w:val="20"/>
          <w:szCs w:val="20"/>
          <w:lang w:val="en-GB"/>
        </w:rPr>
        <w:t>Proposal</w:t>
      </w:r>
      <w:r w:rsidRPr="00FB723C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5</w:t>
      </w:r>
      <w:r w:rsidRPr="00FB723C">
        <w:rPr>
          <w:rFonts w:ascii="Times New Roman" w:hAnsi="Times New Roman"/>
          <w:b/>
          <w:i/>
          <w:sz w:val="20"/>
          <w:szCs w:val="20"/>
          <w:lang w:val="en-GB"/>
        </w:rPr>
        <w:t>:</w:t>
      </w:r>
      <w:r w:rsidRPr="00FB723C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</w:t>
      </w:r>
      <w:r w:rsidR="00F7492F" w:rsidRPr="00FB723C">
        <w:rPr>
          <w:rFonts w:ascii="Times New Roman" w:hAnsi="Times New Roman" w:hint="eastAsia"/>
          <w:b/>
          <w:i/>
          <w:sz w:val="20"/>
          <w:szCs w:val="20"/>
          <w:lang w:val="en-GB"/>
        </w:rPr>
        <w:t>PTRS</w:t>
      </w:r>
      <w:r w:rsidRPr="00FB723C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should not be too sparse in </w:t>
      </w:r>
      <w:r w:rsidRPr="00FB723C">
        <w:rPr>
          <w:rFonts w:ascii="Times New Roman" w:hAnsi="Times New Roman"/>
          <w:b/>
          <w:i/>
          <w:sz w:val="20"/>
          <w:szCs w:val="20"/>
          <w:lang w:val="en-GB"/>
        </w:rPr>
        <w:t>frequency</w:t>
      </w:r>
      <w:r w:rsidRPr="00FB723C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domain.</w:t>
      </w:r>
    </w:p>
    <w:p w:rsidR="00022526" w:rsidRDefault="00022526" w:rsidP="00022526">
      <w:pPr>
        <w:spacing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r w:rsidRPr="00FB723C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Proposal 6: TDM for multiple ports of </w:t>
      </w:r>
      <w:r w:rsidR="00F7492F" w:rsidRPr="00FB723C">
        <w:rPr>
          <w:rFonts w:ascii="Times New Roman" w:hAnsi="Times New Roman" w:hint="eastAsia"/>
          <w:b/>
          <w:i/>
          <w:sz w:val="20"/>
          <w:szCs w:val="20"/>
          <w:lang w:val="en-GB"/>
        </w:rPr>
        <w:t>PTRS</w:t>
      </w:r>
      <w:r w:rsidRPr="00FB723C">
        <w:rPr>
          <w:rFonts w:ascii="Times New Roman" w:hAnsi="Times New Roman" w:hint="eastAsia"/>
          <w:b/>
          <w:i/>
          <w:sz w:val="20"/>
          <w:szCs w:val="20"/>
          <w:lang w:val="en-GB"/>
        </w:rPr>
        <w:t xml:space="preserve"> can be c</w:t>
      </w:r>
      <w:r>
        <w:rPr>
          <w:rFonts w:ascii="Times New Roman" w:hAnsi="Times New Roman" w:hint="eastAsia"/>
          <w:b/>
          <w:i/>
          <w:sz w:val="20"/>
          <w:szCs w:val="20"/>
          <w:lang w:val="en-GB"/>
        </w:rPr>
        <w:t>onsidered.</w:t>
      </w:r>
    </w:p>
    <w:p w:rsidR="00C10C3C" w:rsidRDefault="008F5DBE" w:rsidP="00F8202C">
      <w:pPr>
        <w:pStyle w:val="1"/>
        <w:spacing w:beforeLines="50" w:before="180"/>
        <w:ind w:left="431" w:hanging="431"/>
        <w:rPr>
          <w:sz w:val="32"/>
          <w:lang w:val="en-US"/>
        </w:rPr>
      </w:pPr>
      <w:r>
        <w:rPr>
          <w:sz w:val="32"/>
          <w:lang w:val="en-US"/>
        </w:rPr>
        <w:t>References</w:t>
      </w:r>
    </w:p>
    <w:p w:rsidR="00C10C3C" w:rsidRDefault="008F5DB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10" w:name="OLE_LINK3"/>
      <w:bookmarkStart w:id="11" w:name="OLE_LINK2"/>
      <w:bookmarkEnd w:id="8"/>
      <w:bookmarkEnd w:id="9"/>
      <w:r>
        <w:rPr>
          <w:rFonts w:ascii="Times New Roman" w:hAnsi="Times New Roman" w:hint="eastAsia"/>
          <w:sz w:val="20"/>
          <w:szCs w:val="20"/>
        </w:rPr>
        <w:t>3GPP RAN1 Ad-Hoc Chairman Notes</w:t>
      </w:r>
    </w:p>
    <w:bookmarkEnd w:id="10"/>
    <w:bookmarkEnd w:id="11"/>
    <w:p w:rsidR="00C10C3C" w:rsidRDefault="008F5DBE">
      <w:pPr>
        <w:pStyle w:val="10"/>
        <w:numPr>
          <w:ilvl w:val="0"/>
          <w:numId w:val="4"/>
        </w:numPr>
        <w:ind w:firstLineChars="0"/>
        <w:rPr>
          <w:kern w:val="0"/>
          <w:sz w:val="20"/>
          <w:szCs w:val="20"/>
        </w:rPr>
      </w:pPr>
      <w:r>
        <w:t>R1-1700135</w:t>
      </w:r>
      <w:r>
        <w:rPr>
          <w:rFonts w:hint="eastAsia"/>
          <w:kern w:val="0"/>
          <w:sz w:val="20"/>
          <w:szCs w:val="20"/>
        </w:rPr>
        <w:t xml:space="preserve"> </w:t>
      </w:r>
      <w:r>
        <w:rPr>
          <w:kern w:val="0"/>
          <w:sz w:val="20"/>
          <w:szCs w:val="20"/>
        </w:rPr>
        <w:t>Discussion on downlink DMRS design</w:t>
      </w:r>
      <w:r w:rsidR="00400F10">
        <w:rPr>
          <w:kern w:val="0"/>
          <w:sz w:val="20"/>
          <w:szCs w:val="20"/>
        </w:rPr>
        <w:t>,</w:t>
      </w:r>
      <w:r>
        <w:rPr>
          <w:rFonts w:hint="eastAsia"/>
          <w:kern w:val="0"/>
          <w:sz w:val="20"/>
          <w:szCs w:val="20"/>
        </w:rPr>
        <w:t xml:space="preserve">  </w:t>
      </w:r>
      <w:r>
        <w:rPr>
          <w:kern w:val="0"/>
          <w:sz w:val="20"/>
          <w:szCs w:val="20"/>
        </w:rPr>
        <w:t>ZTE, ZTE Microelectronics</w:t>
      </w:r>
    </w:p>
    <w:p w:rsidR="00400F10" w:rsidRDefault="002167A9" w:rsidP="00400F10">
      <w:pPr>
        <w:pStyle w:val="10"/>
        <w:numPr>
          <w:ilvl w:val="0"/>
          <w:numId w:val="4"/>
        </w:numPr>
        <w:ind w:firstLineChars="0"/>
        <w:rPr>
          <w:kern w:val="0"/>
          <w:sz w:val="20"/>
          <w:szCs w:val="20"/>
        </w:rPr>
      </w:pPr>
      <w:r w:rsidRPr="002167A9">
        <w:rPr>
          <w:kern w:val="0"/>
          <w:sz w:val="20"/>
          <w:szCs w:val="20"/>
        </w:rPr>
        <w:t>R1-1700138 Discussion on RS Phase noise tracking</w:t>
      </w:r>
      <w:r w:rsidR="00400F10">
        <w:rPr>
          <w:kern w:val="0"/>
          <w:sz w:val="20"/>
          <w:szCs w:val="20"/>
        </w:rPr>
        <w:t>,</w:t>
      </w:r>
      <w:r w:rsidR="00400F10">
        <w:rPr>
          <w:rFonts w:hint="eastAsia"/>
          <w:kern w:val="0"/>
          <w:sz w:val="20"/>
          <w:szCs w:val="20"/>
        </w:rPr>
        <w:t xml:space="preserve">  </w:t>
      </w:r>
      <w:r w:rsidR="00400F10">
        <w:rPr>
          <w:kern w:val="0"/>
          <w:sz w:val="20"/>
          <w:szCs w:val="20"/>
        </w:rPr>
        <w:t>ZTE, ZTE Microelectronics</w:t>
      </w:r>
    </w:p>
    <w:p w:rsidR="002167A9" w:rsidRDefault="002167A9" w:rsidP="002357AF">
      <w:pPr>
        <w:pStyle w:val="10"/>
        <w:ind w:firstLineChars="0" w:firstLine="0"/>
        <w:rPr>
          <w:kern w:val="0"/>
          <w:sz w:val="20"/>
          <w:szCs w:val="20"/>
        </w:rPr>
      </w:pPr>
      <w:bookmarkStart w:id="12" w:name="_GoBack"/>
      <w:bookmarkEnd w:id="12"/>
    </w:p>
    <w:p w:rsidR="00C10C3C" w:rsidRDefault="008F5DBE" w:rsidP="00F8202C">
      <w:pPr>
        <w:pStyle w:val="1"/>
        <w:spacing w:beforeLines="50" w:before="180"/>
        <w:ind w:left="431" w:hanging="431"/>
        <w:rPr>
          <w:sz w:val="32"/>
          <w:lang w:val="en-US"/>
        </w:rPr>
      </w:pPr>
      <w:r>
        <w:rPr>
          <w:rFonts w:hint="eastAsia"/>
          <w:sz w:val="32"/>
          <w:lang w:val="en-US"/>
        </w:rPr>
        <w:t>Appendix</w:t>
      </w:r>
    </w:p>
    <w:p w:rsidR="00C10C3C" w:rsidRDefault="008F5DBE">
      <w:pPr>
        <w:spacing w:after="0" w:line="240" w:lineRule="auto"/>
        <w:jc w:val="center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Table </w:t>
      </w:r>
      <w:r>
        <w:rPr>
          <w:rFonts w:ascii="Arial" w:hAnsi="Arial" w:cs="Arial" w:hint="eastAsia"/>
          <w:szCs w:val="20"/>
        </w:rPr>
        <w:t>1</w:t>
      </w:r>
      <w:r>
        <w:rPr>
          <w:rFonts w:ascii="Arial" w:hAnsi="Arial" w:cs="Arial"/>
          <w:szCs w:val="20"/>
        </w:rPr>
        <w:t>. Evaluation assumptions for DMRS for data channel (30 GHz)</w:t>
      </w: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8"/>
        <w:gridCol w:w="6344"/>
      </w:tblGrid>
      <w:tr w:rsidR="00C10C3C">
        <w:trPr>
          <w:trHeight w:val="20"/>
        </w:trPr>
        <w:tc>
          <w:tcPr>
            <w:tcW w:w="2728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Assumptions</w:t>
            </w:r>
          </w:p>
        </w:tc>
        <w:tc>
          <w:tcPr>
            <w:tcW w:w="6344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GB"/>
              </w:rPr>
              <w:t>Value</w:t>
            </w:r>
          </w:p>
        </w:tc>
      </w:tr>
      <w:tr w:rsidR="00C10C3C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Carrier frequency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GHz</w:t>
            </w:r>
          </w:p>
        </w:tc>
      </w:tr>
      <w:tr w:rsidR="00C10C3C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Duplex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</w:rPr>
              <w:t>DD</w:t>
            </w:r>
          </w:p>
        </w:tc>
      </w:tr>
      <w:tr w:rsidR="00C10C3C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Subcarrier spacing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widowControl w:val="0"/>
              <w:numPr>
                <w:ilvl w:val="1"/>
                <w:numId w:val="5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60kHz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</w:p>
        </w:tc>
      </w:tr>
      <w:tr w:rsidR="00C10C3C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TXRUs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widowControl w:val="0"/>
              <w:numPr>
                <w:ilvl w:val="1"/>
                <w:numId w:val="5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TRP = 2</w:t>
            </w:r>
          </w:p>
          <w:p w:rsidR="00C10C3C" w:rsidRDefault="008F5DBE">
            <w:pPr>
              <w:widowControl w:val="0"/>
              <w:numPr>
                <w:ilvl w:val="1"/>
                <w:numId w:val="5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UE = 2</w:t>
            </w:r>
          </w:p>
        </w:tc>
      </w:tr>
      <w:tr w:rsidR="00C10C3C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Transmission rank for data channel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widowControl w:val="0"/>
              <w:numPr>
                <w:ilvl w:val="1"/>
                <w:numId w:val="5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Rank1</w:t>
            </w:r>
          </w:p>
        </w:tc>
      </w:tr>
      <w:tr w:rsidR="00C10C3C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spacing w:after="0" w:line="240" w:lineRule="auto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GB"/>
              </w:rPr>
              <w:t>SU/MU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widowControl w:val="0"/>
              <w:numPr>
                <w:ilvl w:val="1"/>
                <w:numId w:val="5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GB"/>
              </w:rPr>
              <w:t>SU</w:t>
            </w:r>
          </w:p>
        </w:tc>
      </w:tr>
      <w:tr w:rsidR="00C10C3C"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spacing w:after="0" w:line="240" w:lineRule="auto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GB"/>
              </w:rPr>
              <w:t>Transmission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pStyle w:val="10"/>
              <w:numPr>
                <w:ilvl w:val="0"/>
                <w:numId w:val="6"/>
              </w:numPr>
              <w:ind w:firstLineChars="0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>
              <w:rPr>
                <w:rFonts w:ascii="Arial" w:eastAsia="宋体" w:hAnsi="Arial" w:cs="Arial" w:hint="eastAsia"/>
                <w:kern w:val="0"/>
                <w:sz w:val="18"/>
                <w:szCs w:val="18"/>
                <w:lang w:val="en-GB"/>
              </w:rPr>
              <w:t>Close loop</w:t>
            </w:r>
          </w:p>
        </w:tc>
      </w:tr>
      <w:tr w:rsidR="00C10C3C"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CSI feedback / Beam management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widowControl w:val="0"/>
              <w:numPr>
                <w:ilvl w:val="1"/>
                <w:numId w:val="7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Idea CSI feedback, i.e. eigenvector of SVD of channel</w:t>
            </w:r>
          </w:p>
          <w:p w:rsidR="00C10C3C" w:rsidRDefault="008F5DBE">
            <w:pPr>
              <w:widowControl w:val="0"/>
              <w:numPr>
                <w:ilvl w:val="1"/>
                <w:numId w:val="7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4 slots delay </w:t>
            </w:r>
          </w:p>
          <w:p w:rsidR="00C10C3C" w:rsidRPr="00C336A4" w:rsidRDefault="008F5DBE" w:rsidP="00954964">
            <w:pPr>
              <w:widowControl w:val="0"/>
              <w:numPr>
                <w:ilvl w:val="1"/>
                <w:numId w:val="7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C336A4">
              <w:rPr>
                <w:rFonts w:ascii="Arial" w:hAnsi="Arial" w:cs="Arial" w:hint="eastAsia"/>
                <w:sz w:val="18"/>
                <w:szCs w:val="18"/>
              </w:rPr>
              <w:t xml:space="preserve">Beam selection 0 </w:t>
            </w:r>
            <w:r w:rsidR="00933E11" w:rsidRPr="00C336A4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C336A4">
              <w:rPr>
                <w:rFonts w:ascii="Arial" w:hAnsi="Arial" w:cs="Arial" w:hint="eastAsia"/>
                <w:sz w:val="18"/>
                <w:szCs w:val="18"/>
              </w:rPr>
              <w:t>in phase 1 calibration</w:t>
            </w:r>
          </w:p>
        </w:tc>
      </w:tr>
      <w:tr w:rsidR="00C10C3C"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CW to layer mapping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widowControl w:val="0"/>
              <w:numPr>
                <w:ilvl w:val="1"/>
                <w:numId w:val="7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LTE CW to layer mapping (baseline)</w:t>
            </w:r>
          </w:p>
        </w:tc>
      </w:tr>
      <w:tr w:rsidR="00C10C3C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Allocation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8 RBs</w:t>
            </w:r>
          </w:p>
          <w:p w:rsidR="00C10C3C" w:rsidRDefault="008F5DBE">
            <w:pPr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lastRenderedPageBreak/>
              <w:t xml:space="preserve">First </w:t>
            </w:r>
            <w:r>
              <w:rPr>
                <w:rFonts w:ascii="Arial" w:hAnsi="Arial" w:cs="Arial"/>
                <w:sz w:val="18"/>
                <w:szCs w:val="18"/>
              </w:rPr>
              <w:t>2 OFDM symbols for PDCCH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, and following </w:t>
            </w:r>
            <w:r>
              <w:rPr>
                <w:rFonts w:ascii="Arial" w:hAnsi="Arial" w:cs="Arial"/>
                <w:sz w:val="18"/>
                <w:szCs w:val="18"/>
              </w:rPr>
              <w:t>12 OFDM symbols for data channel</w:t>
            </w:r>
          </w:p>
        </w:tc>
      </w:tr>
      <w:tr w:rsidR="00C10C3C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PRB bundling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widowControl w:val="0"/>
              <w:numPr>
                <w:ilvl w:val="1"/>
                <w:numId w:val="9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RBs</w:t>
            </w:r>
          </w:p>
        </w:tc>
      </w:tr>
      <w:tr w:rsidR="00C10C3C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Modulation order, Coding rate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widowControl w:val="0"/>
              <w:numPr>
                <w:ilvl w:val="1"/>
                <w:numId w:val="10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64QAM (5/6)</w:t>
            </w:r>
          </w:p>
        </w:tc>
      </w:tr>
      <w:tr w:rsidR="00C10C3C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Channel coding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widowControl w:val="0"/>
              <w:numPr>
                <w:ilvl w:val="1"/>
                <w:numId w:val="11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LTE turbo coding (baseline) </w:t>
            </w:r>
          </w:p>
        </w:tc>
      </w:tr>
      <w:tr w:rsidR="00C10C3C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Link adaptation / HARQ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widowControl w:val="0"/>
              <w:numPr>
                <w:ilvl w:val="1"/>
                <w:numId w:val="12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No link adaptation and no HARQ</w:t>
            </w:r>
          </w:p>
        </w:tc>
      </w:tr>
      <w:tr w:rsidR="00C10C3C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Channel estimation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Pr="00C336A4" w:rsidRDefault="008F5DBE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C336A4">
              <w:rPr>
                <w:rFonts w:ascii="Arial" w:hAnsi="Arial" w:cs="Arial" w:hint="eastAsia"/>
                <w:sz w:val="18"/>
                <w:szCs w:val="18"/>
                <w:lang w:val="en-GB"/>
              </w:rPr>
              <w:t>LS</w:t>
            </w:r>
            <w:r w:rsidRPr="00C336A4">
              <w:rPr>
                <w:rFonts w:ascii="Arial" w:hAnsi="Arial" w:cs="Arial" w:hint="eastAsia"/>
                <w:sz w:val="18"/>
                <w:szCs w:val="18"/>
              </w:rPr>
              <w:t>&amp;2DMMSE</w:t>
            </w:r>
          </w:p>
        </w:tc>
      </w:tr>
      <w:tr w:rsidR="00C10C3C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Performance Metric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widowControl w:val="0"/>
              <w:numPr>
                <w:ilvl w:val="1"/>
                <w:numId w:val="1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Spectral efficiency</w:t>
            </w:r>
          </w:p>
        </w:tc>
      </w:tr>
      <w:tr w:rsidR="00C10C3C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Phase noise and frequency offset model (Optional)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widowControl w:val="0"/>
              <w:numPr>
                <w:ilvl w:val="1"/>
                <w:numId w:val="1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Evaluate with and without phase tracking with the model in 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table 1 in</w:t>
            </w:r>
            <w:r>
              <w:rPr>
                <w:rFonts w:ascii="Arial" w:hAnsi="Arial" w:cs="Arial"/>
                <w:sz w:val="18"/>
                <w:szCs w:val="18"/>
              </w:rPr>
              <w:t xml:space="preserve"> R1-1611012</w:t>
            </w:r>
          </w:p>
        </w:tc>
      </w:tr>
      <w:tr w:rsidR="00C10C3C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UE speed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954964">
            <w:pPr>
              <w:widowControl w:val="0"/>
              <w:numPr>
                <w:ilvl w:val="1"/>
                <w:numId w:val="5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pt-BR"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pt-BR"/>
              </w:rPr>
              <w:t>120km/h&amp;&amp;</w:t>
            </w:r>
            <w:r w:rsidR="008F5DBE">
              <w:rPr>
                <w:rFonts w:ascii="Arial" w:hAnsi="Arial" w:cs="Arial"/>
                <w:sz w:val="18"/>
                <w:szCs w:val="18"/>
                <w:lang w:val="pt-BR" w:eastAsia="ja-JP"/>
              </w:rPr>
              <w:t>3 km/h</w:t>
            </w:r>
            <w:r w:rsidR="008F5DBE">
              <w:rPr>
                <w:rFonts w:ascii="Arial" w:hAnsi="Arial" w:cs="Arial" w:hint="eastAsia"/>
                <w:sz w:val="18"/>
                <w:szCs w:val="18"/>
                <w:lang w:val="pt-BR"/>
              </w:rPr>
              <w:t xml:space="preserve"> </w:t>
            </w:r>
          </w:p>
        </w:tc>
      </w:tr>
      <w:tr w:rsidR="00C10C3C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C10C3C" w:rsidRDefault="008F5DBE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CDL-A for 30GHz</w:t>
            </w:r>
          </w:p>
          <w:p w:rsidR="00C10C3C" w:rsidRDefault="008F5DBE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Possible DS values =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30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ns. </w:t>
            </w:r>
          </w:p>
          <w:p w:rsidR="00C10C3C" w:rsidRDefault="008F5DBE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ASA, ASD, ZSA, ZSD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follow the values in sec 7.7.1 in 38.900</w:t>
            </w:r>
          </w:p>
        </w:tc>
      </w:tr>
      <w:tr w:rsidR="00C10C3C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TRP antenna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configuration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C10C3C" w:rsidRDefault="008F5DBE">
            <w:pPr>
              <w:widowControl w:val="0"/>
              <w:numPr>
                <w:ilvl w:val="1"/>
                <w:numId w:val="5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 case of single panel:</w:t>
            </w:r>
          </w:p>
          <w:p w:rsidR="00C10C3C" w:rsidRDefault="008F5DBE">
            <w:pPr>
              <w:spacing w:after="0" w:line="240" w:lineRule="auto"/>
              <w:ind w:left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ja-JP"/>
              </w:rPr>
              <w:t xml:space="preserve">(M,N,P,Mg,Ng) =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(4,8,2,1,1)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>;</w:t>
            </w:r>
            <w:r>
              <w:rPr>
                <w:rFonts w:ascii="Arial" w:hAnsi="Arial" w:cs="Arial"/>
                <w:sz w:val="18"/>
                <w:szCs w:val="18"/>
                <w:lang w:val="pt-BR" w:eastAsia="ja-JP"/>
              </w:rPr>
              <w:t xml:space="preserve"> (dV,dH) = (0.5, 0.5)λ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with directional antenna element (HPBW=65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GB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, directivity 8dB)</w:t>
            </w:r>
          </w:p>
        </w:tc>
      </w:tr>
      <w:tr w:rsidR="00C10C3C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C10C3C" w:rsidRDefault="008F5DBE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UE antenna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configuration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C10C3C" w:rsidRDefault="008F5DBE">
            <w:pPr>
              <w:widowControl w:val="0"/>
              <w:numPr>
                <w:ilvl w:val="1"/>
                <w:numId w:val="5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 case of single panel:</w:t>
            </w:r>
          </w:p>
          <w:p w:rsidR="00C10C3C" w:rsidRDefault="008F5DBE">
            <w:pPr>
              <w:spacing w:after="0" w:line="240" w:lineRule="auto"/>
              <w:ind w:left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pt-BR" w:eastAsia="ja-JP"/>
              </w:rPr>
              <w:t xml:space="preserve">(M, N, P, Mg, Ng) = </w:t>
            </w:r>
            <w:r>
              <w:rPr>
                <w:rFonts w:ascii="Arial" w:hAnsi="Arial" w:cs="Arial"/>
                <w:sz w:val="18"/>
                <w:szCs w:val="18"/>
                <w:lang w:val="en-GB" w:eastAsia="ja-JP"/>
              </w:rPr>
              <w:t>(2,4,2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,1,1</w:t>
            </w:r>
            <w:r>
              <w:rPr>
                <w:rFonts w:ascii="Arial" w:hAnsi="Arial" w:cs="Arial"/>
                <w:sz w:val="18"/>
                <w:szCs w:val="18"/>
                <w:lang w:val="en-GB" w:eastAsia="ja-JP"/>
              </w:rPr>
              <w:t>)</w:t>
            </w:r>
            <w:r>
              <w:rPr>
                <w:rFonts w:ascii="Arial" w:hAnsi="Arial" w:cs="Arial"/>
                <w:sz w:val="18"/>
                <w:szCs w:val="18"/>
                <w:lang w:val="pt-BR" w:eastAsia="ja-JP"/>
              </w:rPr>
              <w:t xml:space="preserve"> ; (dV,dH) = (0.5, 0.5)λ</w:t>
            </w:r>
            <w:r>
              <w:rPr>
                <w:rFonts w:ascii="Arial" w:hAnsi="Arial" w:cs="Arial"/>
                <w:sz w:val="18"/>
                <w:szCs w:val="18"/>
                <w:lang w:val="en-GB" w:eastAsia="ja-JP"/>
              </w:rPr>
              <w:t>, with directional antenna element (HPBW=90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GB" w:eastAsia="ja-JP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n-GB" w:eastAsia="ja-JP"/>
              </w:rPr>
              <w:t>, directivity 5dB)</w:t>
            </w:r>
          </w:p>
        </w:tc>
      </w:tr>
    </w:tbl>
    <w:p w:rsidR="00C10C3C" w:rsidRDefault="00C10C3C">
      <w:pPr>
        <w:spacing w:line="240" w:lineRule="auto"/>
        <w:rPr>
          <w:sz w:val="20"/>
          <w:szCs w:val="20"/>
        </w:rPr>
      </w:pPr>
    </w:p>
    <w:sectPr w:rsidR="00C10C3C" w:rsidSect="00C10C3C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3F2" w:rsidRDefault="001F73F2" w:rsidP="00E04FEF">
      <w:pPr>
        <w:spacing w:after="0" w:line="240" w:lineRule="auto"/>
      </w:pPr>
      <w:r>
        <w:separator/>
      </w:r>
    </w:p>
  </w:endnote>
  <w:endnote w:type="continuationSeparator" w:id="0">
    <w:p w:rsidR="001F73F2" w:rsidRDefault="001F73F2" w:rsidP="00E04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3F2" w:rsidRDefault="001F73F2" w:rsidP="00E04FEF">
      <w:pPr>
        <w:spacing w:after="0" w:line="240" w:lineRule="auto"/>
      </w:pPr>
      <w:r>
        <w:separator/>
      </w:r>
    </w:p>
  </w:footnote>
  <w:footnote w:type="continuationSeparator" w:id="0">
    <w:p w:rsidR="001F73F2" w:rsidRDefault="001F73F2" w:rsidP="00E04F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pt;height:8.05pt;visibility:visible;mso-wrap-style:square" o:bullet="t">
        <v:imagedata r:id="rId1" o:title=""/>
      </v:shape>
    </w:pict>
  </w:numPicBullet>
  <w:abstractNum w:abstractNumId="0" w15:restartNumberingAfterBreak="0">
    <w:nsid w:val="01EA0F59"/>
    <w:multiLevelType w:val="multilevel"/>
    <w:tmpl w:val="01EA0F5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FD00BA"/>
    <w:multiLevelType w:val="multilevel"/>
    <w:tmpl w:val="0CFD00B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C166C4"/>
    <w:multiLevelType w:val="multilevel"/>
    <w:tmpl w:val="0DC166C4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952F99"/>
    <w:multiLevelType w:val="multilevel"/>
    <w:tmpl w:val="15952F9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5E04AF"/>
    <w:multiLevelType w:val="hybridMultilevel"/>
    <w:tmpl w:val="1ACEB3CA"/>
    <w:lvl w:ilvl="0" w:tplc="9D5E9A8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6F4291CE">
      <w:start w:val="1"/>
      <w:numFmt w:val="decimal"/>
      <w:lvlText w:val="2.2.%3"/>
      <w:lvlJc w:val="left"/>
      <w:pPr>
        <w:ind w:left="1260" w:hanging="420"/>
      </w:pPr>
      <w:rPr>
        <w:rFonts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1906B6"/>
    <w:multiLevelType w:val="hybridMultilevel"/>
    <w:tmpl w:val="99D8A3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14332E"/>
    <w:multiLevelType w:val="multilevel"/>
    <w:tmpl w:val="2814332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93B4E7A"/>
    <w:multiLevelType w:val="multilevel"/>
    <w:tmpl w:val="393B4E7A"/>
    <w:lvl w:ilvl="0">
      <w:start w:val="1514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5E536A6E"/>
    <w:multiLevelType w:val="multilevel"/>
    <w:tmpl w:val="5E536A6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3271EF8"/>
    <w:multiLevelType w:val="multilevel"/>
    <w:tmpl w:val="63271EF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  <w:lang w:val="en-US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3945EE3"/>
    <w:multiLevelType w:val="hybridMultilevel"/>
    <w:tmpl w:val="FC3C461C"/>
    <w:lvl w:ilvl="0" w:tplc="9D5E9A8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FF69AF"/>
    <w:multiLevelType w:val="multilevel"/>
    <w:tmpl w:val="63FF69AF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5C220E5"/>
    <w:multiLevelType w:val="multilevel"/>
    <w:tmpl w:val="65C220E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9233FD7"/>
    <w:multiLevelType w:val="multilevel"/>
    <w:tmpl w:val="69233FD7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12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12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1E413C9"/>
    <w:multiLevelType w:val="multilevel"/>
    <w:tmpl w:val="71E413C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55C2BC4"/>
    <w:multiLevelType w:val="multilevel"/>
    <w:tmpl w:val="755C2BC4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B4E370B"/>
    <w:multiLevelType w:val="multilevel"/>
    <w:tmpl w:val="7B4E370B"/>
    <w:lvl w:ilvl="0">
      <w:start w:val="1"/>
      <w:numFmt w:val="bullet"/>
      <w:lvlText w:val="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5"/>
  </w:num>
  <w:num w:numId="3">
    <w:abstractNumId w:val="1"/>
  </w:num>
  <w:num w:numId="4">
    <w:abstractNumId w:val="7"/>
  </w:num>
  <w:num w:numId="5">
    <w:abstractNumId w:val="16"/>
  </w:num>
  <w:num w:numId="6">
    <w:abstractNumId w:val="8"/>
  </w:num>
  <w:num w:numId="7">
    <w:abstractNumId w:val="6"/>
  </w:num>
  <w:num w:numId="8">
    <w:abstractNumId w:val="14"/>
  </w:num>
  <w:num w:numId="9">
    <w:abstractNumId w:val="10"/>
  </w:num>
  <w:num w:numId="10">
    <w:abstractNumId w:val="17"/>
  </w:num>
  <w:num w:numId="11">
    <w:abstractNumId w:val="13"/>
  </w:num>
  <w:num w:numId="12">
    <w:abstractNumId w:val="2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2"/>
  </w:num>
  <w:num w:numId="24">
    <w:abstractNumId w:val="4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720"/>
  <w:hyphenationZone w:val="425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63"/>
    <w:rsid w:val="0000015A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274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81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8A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F3D"/>
    <w:rsid w:val="000144E6"/>
    <w:rsid w:val="00014536"/>
    <w:rsid w:val="00014604"/>
    <w:rsid w:val="00014F4A"/>
    <w:rsid w:val="00015472"/>
    <w:rsid w:val="00015601"/>
    <w:rsid w:val="000161ED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1C6C"/>
    <w:rsid w:val="00021E00"/>
    <w:rsid w:val="000221D5"/>
    <w:rsid w:val="000222E3"/>
    <w:rsid w:val="00022526"/>
    <w:rsid w:val="000225C7"/>
    <w:rsid w:val="00022C10"/>
    <w:rsid w:val="00022E7C"/>
    <w:rsid w:val="00022FAB"/>
    <w:rsid w:val="00023019"/>
    <w:rsid w:val="000230B7"/>
    <w:rsid w:val="000234BF"/>
    <w:rsid w:val="000236EB"/>
    <w:rsid w:val="00023725"/>
    <w:rsid w:val="0002387B"/>
    <w:rsid w:val="00023951"/>
    <w:rsid w:val="000239CB"/>
    <w:rsid w:val="000239E7"/>
    <w:rsid w:val="00023E8F"/>
    <w:rsid w:val="000240D2"/>
    <w:rsid w:val="000242BB"/>
    <w:rsid w:val="000243C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502"/>
    <w:rsid w:val="00031CF6"/>
    <w:rsid w:val="000322B0"/>
    <w:rsid w:val="000323AD"/>
    <w:rsid w:val="000323F9"/>
    <w:rsid w:val="000325A9"/>
    <w:rsid w:val="00032741"/>
    <w:rsid w:val="000331E5"/>
    <w:rsid w:val="000332EA"/>
    <w:rsid w:val="00033454"/>
    <w:rsid w:val="000335D4"/>
    <w:rsid w:val="00033649"/>
    <w:rsid w:val="00033E24"/>
    <w:rsid w:val="000342F2"/>
    <w:rsid w:val="000343FC"/>
    <w:rsid w:val="00035191"/>
    <w:rsid w:val="000351CA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626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4F6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6FC"/>
    <w:rsid w:val="00064753"/>
    <w:rsid w:val="000647A7"/>
    <w:rsid w:val="0006483C"/>
    <w:rsid w:val="000648A4"/>
    <w:rsid w:val="00064AB2"/>
    <w:rsid w:val="00064C18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ABE"/>
    <w:rsid w:val="00067B40"/>
    <w:rsid w:val="00067CA7"/>
    <w:rsid w:val="00067CD0"/>
    <w:rsid w:val="00067F5A"/>
    <w:rsid w:val="00067F5C"/>
    <w:rsid w:val="000701BA"/>
    <w:rsid w:val="000701CF"/>
    <w:rsid w:val="00070445"/>
    <w:rsid w:val="00070783"/>
    <w:rsid w:val="0007090B"/>
    <w:rsid w:val="00070F20"/>
    <w:rsid w:val="000710C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74E"/>
    <w:rsid w:val="00075AF7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588"/>
    <w:rsid w:val="0007774C"/>
    <w:rsid w:val="0007787F"/>
    <w:rsid w:val="000779A3"/>
    <w:rsid w:val="00077E7E"/>
    <w:rsid w:val="00080124"/>
    <w:rsid w:val="000802FA"/>
    <w:rsid w:val="000804FD"/>
    <w:rsid w:val="000806BB"/>
    <w:rsid w:val="00080951"/>
    <w:rsid w:val="0008097D"/>
    <w:rsid w:val="00080A94"/>
    <w:rsid w:val="00080C3E"/>
    <w:rsid w:val="00080C4F"/>
    <w:rsid w:val="00080D67"/>
    <w:rsid w:val="00080EE0"/>
    <w:rsid w:val="00080F6B"/>
    <w:rsid w:val="00081335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D6"/>
    <w:rsid w:val="00084771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03F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643"/>
    <w:rsid w:val="00091B56"/>
    <w:rsid w:val="00091B58"/>
    <w:rsid w:val="00091CE9"/>
    <w:rsid w:val="00092167"/>
    <w:rsid w:val="00092214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FB"/>
    <w:rsid w:val="0009435F"/>
    <w:rsid w:val="000945F6"/>
    <w:rsid w:val="00094702"/>
    <w:rsid w:val="00094955"/>
    <w:rsid w:val="00094F66"/>
    <w:rsid w:val="0009534B"/>
    <w:rsid w:val="000961DD"/>
    <w:rsid w:val="0009653B"/>
    <w:rsid w:val="000965B9"/>
    <w:rsid w:val="0009661E"/>
    <w:rsid w:val="00096A61"/>
    <w:rsid w:val="00096D83"/>
    <w:rsid w:val="00096EAA"/>
    <w:rsid w:val="00096F56"/>
    <w:rsid w:val="00097059"/>
    <w:rsid w:val="00097067"/>
    <w:rsid w:val="00097071"/>
    <w:rsid w:val="00097072"/>
    <w:rsid w:val="00097A1D"/>
    <w:rsid w:val="000A0078"/>
    <w:rsid w:val="000A0121"/>
    <w:rsid w:val="000A0279"/>
    <w:rsid w:val="000A04ED"/>
    <w:rsid w:val="000A0622"/>
    <w:rsid w:val="000A0B53"/>
    <w:rsid w:val="000A0D35"/>
    <w:rsid w:val="000A1171"/>
    <w:rsid w:val="000A129C"/>
    <w:rsid w:val="000A14DE"/>
    <w:rsid w:val="000A1619"/>
    <w:rsid w:val="000A17FC"/>
    <w:rsid w:val="000A18AD"/>
    <w:rsid w:val="000A1912"/>
    <w:rsid w:val="000A1D48"/>
    <w:rsid w:val="000A23D8"/>
    <w:rsid w:val="000A2499"/>
    <w:rsid w:val="000A24F6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B5D"/>
    <w:rsid w:val="000A6303"/>
    <w:rsid w:val="000A6A7A"/>
    <w:rsid w:val="000A6BBF"/>
    <w:rsid w:val="000A6F18"/>
    <w:rsid w:val="000A74B7"/>
    <w:rsid w:val="000A78CB"/>
    <w:rsid w:val="000A7AA5"/>
    <w:rsid w:val="000A7B4F"/>
    <w:rsid w:val="000A7FC3"/>
    <w:rsid w:val="000B0107"/>
    <w:rsid w:val="000B01BE"/>
    <w:rsid w:val="000B0608"/>
    <w:rsid w:val="000B0953"/>
    <w:rsid w:val="000B10D9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444"/>
    <w:rsid w:val="000B5B27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1DB"/>
    <w:rsid w:val="000C0219"/>
    <w:rsid w:val="000C03DF"/>
    <w:rsid w:val="000C050C"/>
    <w:rsid w:val="000C0620"/>
    <w:rsid w:val="000C080C"/>
    <w:rsid w:val="000C0FD3"/>
    <w:rsid w:val="000C101F"/>
    <w:rsid w:val="000C1168"/>
    <w:rsid w:val="000C1202"/>
    <w:rsid w:val="000C1992"/>
    <w:rsid w:val="000C1E90"/>
    <w:rsid w:val="000C1EA7"/>
    <w:rsid w:val="000C29F1"/>
    <w:rsid w:val="000C2A0F"/>
    <w:rsid w:val="000C2ED4"/>
    <w:rsid w:val="000C2F23"/>
    <w:rsid w:val="000C3921"/>
    <w:rsid w:val="000C3AD9"/>
    <w:rsid w:val="000C468C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C7C17"/>
    <w:rsid w:val="000D0C2E"/>
    <w:rsid w:val="000D11A2"/>
    <w:rsid w:val="000D121B"/>
    <w:rsid w:val="000D1629"/>
    <w:rsid w:val="000D1708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63"/>
    <w:rsid w:val="000D4979"/>
    <w:rsid w:val="000D4ECB"/>
    <w:rsid w:val="000D4F5B"/>
    <w:rsid w:val="000D556D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483"/>
    <w:rsid w:val="000E0670"/>
    <w:rsid w:val="000E0725"/>
    <w:rsid w:val="000E0C5D"/>
    <w:rsid w:val="000E0DCF"/>
    <w:rsid w:val="000E0DE3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6E5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D04"/>
    <w:rsid w:val="000F301A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A43"/>
    <w:rsid w:val="000F6F4A"/>
    <w:rsid w:val="000F6F63"/>
    <w:rsid w:val="000F7055"/>
    <w:rsid w:val="000F7565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5DA"/>
    <w:rsid w:val="00103771"/>
    <w:rsid w:val="00104096"/>
    <w:rsid w:val="00104548"/>
    <w:rsid w:val="001045C1"/>
    <w:rsid w:val="001048EB"/>
    <w:rsid w:val="00104AB3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03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7C9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77E"/>
    <w:rsid w:val="001127E7"/>
    <w:rsid w:val="00113305"/>
    <w:rsid w:val="00113B8A"/>
    <w:rsid w:val="00113E60"/>
    <w:rsid w:val="00114336"/>
    <w:rsid w:val="00114389"/>
    <w:rsid w:val="0011494B"/>
    <w:rsid w:val="00114D9E"/>
    <w:rsid w:val="00115193"/>
    <w:rsid w:val="001154B0"/>
    <w:rsid w:val="001158D3"/>
    <w:rsid w:val="00115981"/>
    <w:rsid w:val="00115CDA"/>
    <w:rsid w:val="00115F22"/>
    <w:rsid w:val="001161DD"/>
    <w:rsid w:val="00116627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34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190"/>
    <w:rsid w:val="001262A0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78"/>
    <w:rsid w:val="001361A8"/>
    <w:rsid w:val="00136342"/>
    <w:rsid w:val="00136AB0"/>
    <w:rsid w:val="00136FA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61E"/>
    <w:rsid w:val="001417C1"/>
    <w:rsid w:val="001425FE"/>
    <w:rsid w:val="0014269E"/>
    <w:rsid w:val="001427DF"/>
    <w:rsid w:val="001428E8"/>
    <w:rsid w:val="00143003"/>
    <w:rsid w:val="0014396C"/>
    <w:rsid w:val="00143EDB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E93"/>
    <w:rsid w:val="00150084"/>
    <w:rsid w:val="001505F9"/>
    <w:rsid w:val="001506E1"/>
    <w:rsid w:val="00150842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4F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5B3C"/>
    <w:rsid w:val="0015646F"/>
    <w:rsid w:val="00156607"/>
    <w:rsid w:val="00156A5E"/>
    <w:rsid w:val="00156B0C"/>
    <w:rsid w:val="00156DF4"/>
    <w:rsid w:val="0015722A"/>
    <w:rsid w:val="00157434"/>
    <w:rsid w:val="001575FE"/>
    <w:rsid w:val="0015784A"/>
    <w:rsid w:val="00157997"/>
    <w:rsid w:val="00157B62"/>
    <w:rsid w:val="001602BF"/>
    <w:rsid w:val="00160612"/>
    <w:rsid w:val="0016078A"/>
    <w:rsid w:val="001607B8"/>
    <w:rsid w:val="0016128E"/>
    <w:rsid w:val="00161520"/>
    <w:rsid w:val="001618C5"/>
    <w:rsid w:val="00161F55"/>
    <w:rsid w:val="00162050"/>
    <w:rsid w:val="00162E9E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92"/>
    <w:rsid w:val="0016537D"/>
    <w:rsid w:val="0016551B"/>
    <w:rsid w:val="001656DA"/>
    <w:rsid w:val="00165B03"/>
    <w:rsid w:val="00165C5C"/>
    <w:rsid w:val="00165F58"/>
    <w:rsid w:val="001663E1"/>
    <w:rsid w:val="00166659"/>
    <w:rsid w:val="001669E5"/>
    <w:rsid w:val="00166EFA"/>
    <w:rsid w:val="0016798D"/>
    <w:rsid w:val="00167DC6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43A"/>
    <w:rsid w:val="001766ED"/>
    <w:rsid w:val="00176B19"/>
    <w:rsid w:val="00176B66"/>
    <w:rsid w:val="00176C11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1316"/>
    <w:rsid w:val="001813E0"/>
    <w:rsid w:val="00181721"/>
    <w:rsid w:val="0018181C"/>
    <w:rsid w:val="001819E6"/>
    <w:rsid w:val="00181A75"/>
    <w:rsid w:val="00181EA9"/>
    <w:rsid w:val="00182129"/>
    <w:rsid w:val="00182190"/>
    <w:rsid w:val="001824EC"/>
    <w:rsid w:val="001829F9"/>
    <w:rsid w:val="00182C3F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77F"/>
    <w:rsid w:val="00185B40"/>
    <w:rsid w:val="0018607D"/>
    <w:rsid w:val="001861C5"/>
    <w:rsid w:val="00186416"/>
    <w:rsid w:val="0018669B"/>
    <w:rsid w:val="00186936"/>
    <w:rsid w:val="00186B8F"/>
    <w:rsid w:val="00186BB0"/>
    <w:rsid w:val="00186F80"/>
    <w:rsid w:val="00187097"/>
    <w:rsid w:val="00187289"/>
    <w:rsid w:val="0018735E"/>
    <w:rsid w:val="00187434"/>
    <w:rsid w:val="00187C2F"/>
    <w:rsid w:val="00187EE3"/>
    <w:rsid w:val="00190172"/>
    <w:rsid w:val="001906AF"/>
    <w:rsid w:val="001907DA"/>
    <w:rsid w:val="00190911"/>
    <w:rsid w:val="0019098E"/>
    <w:rsid w:val="00190B4B"/>
    <w:rsid w:val="00190BEC"/>
    <w:rsid w:val="00190D97"/>
    <w:rsid w:val="0019104C"/>
    <w:rsid w:val="001911DE"/>
    <w:rsid w:val="0019137E"/>
    <w:rsid w:val="0019175F"/>
    <w:rsid w:val="00191956"/>
    <w:rsid w:val="00192064"/>
    <w:rsid w:val="0019212D"/>
    <w:rsid w:val="001921AF"/>
    <w:rsid w:val="001925B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639"/>
    <w:rsid w:val="0019675D"/>
    <w:rsid w:val="00196E40"/>
    <w:rsid w:val="00196EF1"/>
    <w:rsid w:val="0019730B"/>
    <w:rsid w:val="0019764F"/>
    <w:rsid w:val="0019795A"/>
    <w:rsid w:val="00197C4B"/>
    <w:rsid w:val="00197CBE"/>
    <w:rsid w:val="00197E43"/>
    <w:rsid w:val="00197FF8"/>
    <w:rsid w:val="001A03C0"/>
    <w:rsid w:val="001A0BF9"/>
    <w:rsid w:val="001A0EEE"/>
    <w:rsid w:val="001A11AE"/>
    <w:rsid w:val="001A17B1"/>
    <w:rsid w:val="001A18F3"/>
    <w:rsid w:val="001A19AE"/>
    <w:rsid w:val="001A1A0D"/>
    <w:rsid w:val="001A22A6"/>
    <w:rsid w:val="001A2C97"/>
    <w:rsid w:val="001A2FCA"/>
    <w:rsid w:val="001A3928"/>
    <w:rsid w:val="001A43E1"/>
    <w:rsid w:val="001A4524"/>
    <w:rsid w:val="001A45D5"/>
    <w:rsid w:val="001A46C0"/>
    <w:rsid w:val="001A46CA"/>
    <w:rsid w:val="001A4785"/>
    <w:rsid w:val="001A4A05"/>
    <w:rsid w:val="001A513E"/>
    <w:rsid w:val="001A5331"/>
    <w:rsid w:val="001A549E"/>
    <w:rsid w:val="001A54F9"/>
    <w:rsid w:val="001A55B8"/>
    <w:rsid w:val="001A5635"/>
    <w:rsid w:val="001A5B3D"/>
    <w:rsid w:val="001A6053"/>
    <w:rsid w:val="001A6509"/>
    <w:rsid w:val="001A69B1"/>
    <w:rsid w:val="001A6FF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8BA"/>
    <w:rsid w:val="001B1A86"/>
    <w:rsid w:val="001B204C"/>
    <w:rsid w:val="001B2367"/>
    <w:rsid w:val="001B24AE"/>
    <w:rsid w:val="001B294F"/>
    <w:rsid w:val="001B2DA1"/>
    <w:rsid w:val="001B3283"/>
    <w:rsid w:val="001B3288"/>
    <w:rsid w:val="001B354F"/>
    <w:rsid w:val="001B35D3"/>
    <w:rsid w:val="001B387C"/>
    <w:rsid w:val="001B38F7"/>
    <w:rsid w:val="001B3952"/>
    <w:rsid w:val="001B3A64"/>
    <w:rsid w:val="001B3AAB"/>
    <w:rsid w:val="001B3C59"/>
    <w:rsid w:val="001B3DE0"/>
    <w:rsid w:val="001B3F7D"/>
    <w:rsid w:val="001B3FC6"/>
    <w:rsid w:val="001B402F"/>
    <w:rsid w:val="001B4573"/>
    <w:rsid w:val="001B4C15"/>
    <w:rsid w:val="001B4E50"/>
    <w:rsid w:val="001B5106"/>
    <w:rsid w:val="001B5357"/>
    <w:rsid w:val="001B535B"/>
    <w:rsid w:val="001B5361"/>
    <w:rsid w:val="001B553D"/>
    <w:rsid w:val="001B5ADA"/>
    <w:rsid w:val="001B5F20"/>
    <w:rsid w:val="001B6331"/>
    <w:rsid w:val="001B6924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1FE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E9C"/>
    <w:rsid w:val="001C34B2"/>
    <w:rsid w:val="001C358B"/>
    <w:rsid w:val="001C364D"/>
    <w:rsid w:val="001C36A6"/>
    <w:rsid w:val="001C3764"/>
    <w:rsid w:val="001C389D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82"/>
    <w:rsid w:val="001C5467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8A4"/>
    <w:rsid w:val="001C6E4B"/>
    <w:rsid w:val="001C6F17"/>
    <w:rsid w:val="001C6FD2"/>
    <w:rsid w:val="001C717F"/>
    <w:rsid w:val="001C73AD"/>
    <w:rsid w:val="001C73D3"/>
    <w:rsid w:val="001C7B70"/>
    <w:rsid w:val="001C7F50"/>
    <w:rsid w:val="001C7F58"/>
    <w:rsid w:val="001D05B0"/>
    <w:rsid w:val="001D0969"/>
    <w:rsid w:val="001D0AB8"/>
    <w:rsid w:val="001D0AFA"/>
    <w:rsid w:val="001D0D46"/>
    <w:rsid w:val="001D1002"/>
    <w:rsid w:val="001D10DB"/>
    <w:rsid w:val="001D1182"/>
    <w:rsid w:val="001D11CA"/>
    <w:rsid w:val="001D12D0"/>
    <w:rsid w:val="001D157D"/>
    <w:rsid w:val="001D16D0"/>
    <w:rsid w:val="001D19A5"/>
    <w:rsid w:val="001D1A02"/>
    <w:rsid w:val="001D1EB8"/>
    <w:rsid w:val="001D2AC6"/>
    <w:rsid w:val="001D2F6B"/>
    <w:rsid w:val="001D3203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5E48"/>
    <w:rsid w:val="001D6203"/>
    <w:rsid w:val="001D6865"/>
    <w:rsid w:val="001D6B3E"/>
    <w:rsid w:val="001D6BAE"/>
    <w:rsid w:val="001D6CD3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0EB8"/>
    <w:rsid w:val="001E11C6"/>
    <w:rsid w:val="001E18F5"/>
    <w:rsid w:val="001E1A77"/>
    <w:rsid w:val="001E1EFA"/>
    <w:rsid w:val="001E2357"/>
    <w:rsid w:val="001E2564"/>
    <w:rsid w:val="001E2622"/>
    <w:rsid w:val="001E267E"/>
    <w:rsid w:val="001E26C4"/>
    <w:rsid w:val="001E2793"/>
    <w:rsid w:val="001E2B73"/>
    <w:rsid w:val="001E334A"/>
    <w:rsid w:val="001E364E"/>
    <w:rsid w:val="001E3729"/>
    <w:rsid w:val="001E3BCD"/>
    <w:rsid w:val="001E3C4C"/>
    <w:rsid w:val="001E47CF"/>
    <w:rsid w:val="001E5753"/>
    <w:rsid w:val="001E5AE8"/>
    <w:rsid w:val="001E5B3A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6C1"/>
    <w:rsid w:val="001F09FC"/>
    <w:rsid w:val="001F0A4C"/>
    <w:rsid w:val="001F0E75"/>
    <w:rsid w:val="001F12C8"/>
    <w:rsid w:val="001F1425"/>
    <w:rsid w:val="001F1AE0"/>
    <w:rsid w:val="001F21A7"/>
    <w:rsid w:val="001F251F"/>
    <w:rsid w:val="001F28BB"/>
    <w:rsid w:val="001F2AD7"/>
    <w:rsid w:val="001F31EA"/>
    <w:rsid w:val="001F3AB5"/>
    <w:rsid w:val="001F3BDA"/>
    <w:rsid w:val="001F3D5D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7278"/>
    <w:rsid w:val="001F73F2"/>
    <w:rsid w:val="001F7435"/>
    <w:rsid w:val="001F7499"/>
    <w:rsid w:val="001F7711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E71"/>
    <w:rsid w:val="00201EB9"/>
    <w:rsid w:val="00201F2A"/>
    <w:rsid w:val="00202361"/>
    <w:rsid w:val="00202506"/>
    <w:rsid w:val="002025C4"/>
    <w:rsid w:val="002029F3"/>
    <w:rsid w:val="00202A48"/>
    <w:rsid w:val="00202E7D"/>
    <w:rsid w:val="00203068"/>
    <w:rsid w:val="002030A5"/>
    <w:rsid w:val="002032B3"/>
    <w:rsid w:val="002033FD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BE9"/>
    <w:rsid w:val="002074FE"/>
    <w:rsid w:val="00207603"/>
    <w:rsid w:val="00207855"/>
    <w:rsid w:val="00207908"/>
    <w:rsid w:val="00207F1E"/>
    <w:rsid w:val="00210284"/>
    <w:rsid w:val="002104D8"/>
    <w:rsid w:val="00210532"/>
    <w:rsid w:val="002105C6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4FD0"/>
    <w:rsid w:val="00215483"/>
    <w:rsid w:val="00215A32"/>
    <w:rsid w:val="00216526"/>
    <w:rsid w:val="00216565"/>
    <w:rsid w:val="002165C5"/>
    <w:rsid w:val="002167A9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C45"/>
    <w:rsid w:val="00223D0F"/>
    <w:rsid w:val="0022401F"/>
    <w:rsid w:val="002245A0"/>
    <w:rsid w:val="00224633"/>
    <w:rsid w:val="00224D5C"/>
    <w:rsid w:val="002250B2"/>
    <w:rsid w:val="002256C9"/>
    <w:rsid w:val="00225AF4"/>
    <w:rsid w:val="00225E4E"/>
    <w:rsid w:val="002261C0"/>
    <w:rsid w:val="002268E2"/>
    <w:rsid w:val="002268F2"/>
    <w:rsid w:val="00226CE8"/>
    <w:rsid w:val="00226D53"/>
    <w:rsid w:val="00227F70"/>
    <w:rsid w:val="0023077A"/>
    <w:rsid w:val="00230D90"/>
    <w:rsid w:val="002312D9"/>
    <w:rsid w:val="00231378"/>
    <w:rsid w:val="00231AE2"/>
    <w:rsid w:val="00231BE4"/>
    <w:rsid w:val="00231C1E"/>
    <w:rsid w:val="00231CEB"/>
    <w:rsid w:val="00231D72"/>
    <w:rsid w:val="00231F46"/>
    <w:rsid w:val="0023213B"/>
    <w:rsid w:val="002324B0"/>
    <w:rsid w:val="00232AAF"/>
    <w:rsid w:val="00232C4F"/>
    <w:rsid w:val="00232CC6"/>
    <w:rsid w:val="00232DD7"/>
    <w:rsid w:val="00232F8D"/>
    <w:rsid w:val="0023314C"/>
    <w:rsid w:val="0023314D"/>
    <w:rsid w:val="002331E4"/>
    <w:rsid w:val="00233257"/>
    <w:rsid w:val="00233488"/>
    <w:rsid w:val="00233492"/>
    <w:rsid w:val="002335E5"/>
    <w:rsid w:val="002336E5"/>
    <w:rsid w:val="00233B50"/>
    <w:rsid w:val="00233D0F"/>
    <w:rsid w:val="00233F89"/>
    <w:rsid w:val="0023410E"/>
    <w:rsid w:val="0023458A"/>
    <w:rsid w:val="00234702"/>
    <w:rsid w:val="00234F1B"/>
    <w:rsid w:val="00234FBE"/>
    <w:rsid w:val="002351D8"/>
    <w:rsid w:val="002357AF"/>
    <w:rsid w:val="00235A49"/>
    <w:rsid w:val="00235CA9"/>
    <w:rsid w:val="00235F9C"/>
    <w:rsid w:val="00236094"/>
    <w:rsid w:val="002367EF"/>
    <w:rsid w:val="002369B2"/>
    <w:rsid w:val="00236B1E"/>
    <w:rsid w:val="00236B41"/>
    <w:rsid w:val="00236C4B"/>
    <w:rsid w:val="00236CB0"/>
    <w:rsid w:val="00236F5E"/>
    <w:rsid w:val="00237040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438"/>
    <w:rsid w:val="0024169D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24A"/>
    <w:rsid w:val="00243527"/>
    <w:rsid w:val="00243846"/>
    <w:rsid w:val="0024388A"/>
    <w:rsid w:val="00243DA6"/>
    <w:rsid w:val="00243F99"/>
    <w:rsid w:val="002441D4"/>
    <w:rsid w:val="00244C08"/>
    <w:rsid w:val="00244C6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32B"/>
    <w:rsid w:val="002516ED"/>
    <w:rsid w:val="00251827"/>
    <w:rsid w:val="0025195C"/>
    <w:rsid w:val="00252543"/>
    <w:rsid w:val="00252712"/>
    <w:rsid w:val="00252E3E"/>
    <w:rsid w:val="002531BC"/>
    <w:rsid w:val="002533BD"/>
    <w:rsid w:val="002533CC"/>
    <w:rsid w:val="00253587"/>
    <w:rsid w:val="002537F5"/>
    <w:rsid w:val="0025380B"/>
    <w:rsid w:val="0025387B"/>
    <w:rsid w:val="0025390F"/>
    <w:rsid w:val="00253C22"/>
    <w:rsid w:val="00253C61"/>
    <w:rsid w:val="00253F58"/>
    <w:rsid w:val="00254569"/>
    <w:rsid w:val="002548F0"/>
    <w:rsid w:val="0025491D"/>
    <w:rsid w:val="00254AA8"/>
    <w:rsid w:val="002553FE"/>
    <w:rsid w:val="002555C6"/>
    <w:rsid w:val="002555C8"/>
    <w:rsid w:val="00255653"/>
    <w:rsid w:val="00255881"/>
    <w:rsid w:val="002558A2"/>
    <w:rsid w:val="002558A3"/>
    <w:rsid w:val="0025594A"/>
    <w:rsid w:val="00255A60"/>
    <w:rsid w:val="00255D93"/>
    <w:rsid w:val="00255F94"/>
    <w:rsid w:val="0025635C"/>
    <w:rsid w:val="002564D5"/>
    <w:rsid w:val="002566C7"/>
    <w:rsid w:val="002568F1"/>
    <w:rsid w:val="00256CA6"/>
    <w:rsid w:val="00256E73"/>
    <w:rsid w:val="00257192"/>
    <w:rsid w:val="00257260"/>
    <w:rsid w:val="0025782D"/>
    <w:rsid w:val="002579FE"/>
    <w:rsid w:val="00257BAE"/>
    <w:rsid w:val="00257EA7"/>
    <w:rsid w:val="00260250"/>
    <w:rsid w:val="0026085F"/>
    <w:rsid w:val="002608F5"/>
    <w:rsid w:val="0026093A"/>
    <w:rsid w:val="00260949"/>
    <w:rsid w:val="00260BC3"/>
    <w:rsid w:val="00260CDE"/>
    <w:rsid w:val="00260D75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5B5"/>
    <w:rsid w:val="00263D44"/>
    <w:rsid w:val="00263DBA"/>
    <w:rsid w:val="00264C6B"/>
    <w:rsid w:val="00264C79"/>
    <w:rsid w:val="00264D37"/>
    <w:rsid w:val="00264EA6"/>
    <w:rsid w:val="00264F09"/>
    <w:rsid w:val="00264F20"/>
    <w:rsid w:val="00264F36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AB6"/>
    <w:rsid w:val="00266C7B"/>
    <w:rsid w:val="00266E8E"/>
    <w:rsid w:val="002672C3"/>
    <w:rsid w:val="0026735D"/>
    <w:rsid w:val="0026746C"/>
    <w:rsid w:val="00267973"/>
    <w:rsid w:val="00267B25"/>
    <w:rsid w:val="00267B49"/>
    <w:rsid w:val="00267D1D"/>
    <w:rsid w:val="00270724"/>
    <w:rsid w:val="0027086D"/>
    <w:rsid w:val="00270C18"/>
    <w:rsid w:val="00270DA4"/>
    <w:rsid w:val="00270DAA"/>
    <w:rsid w:val="0027133C"/>
    <w:rsid w:val="002714A1"/>
    <w:rsid w:val="0027178A"/>
    <w:rsid w:val="002719EC"/>
    <w:rsid w:val="002724A1"/>
    <w:rsid w:val="00272552"/>
    <w:rsid w:val="00272670"/>
    <w:rsid w:val="00272696"/>
    <w:rsid w:val="00272826"/>
    <w:rsid w:val="002728E8"/>
    <w:rsid w:val="00272A85"/>
    <w:rsid w:val="00272BA5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2D3"/>
    <w:rsid w:val="00274417"/>
    <w:rsid w:val="0027451C"/>
    <w:rsid w:val="00274892"/>
    <w:rsid w:val="00274894"/>
    <w:rsid w:val="00274A0D"/>
    <w:rsid w:val="00274A16"/>
    <w:rsid w:val="00274C22"/>
    <w:rsid w:val="00274E82"/>
    <w:rsid w:val="00275241"/>
    <w:rsid w:val="0027530D"/>
    <w:rsid w:val="00275379"/>
    <w:rsid w:val="0027547F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9E4"/>
    <w:rsid w:val="00280D6F"/>
    <w:rsid w:val="00281283"/>
    <w:rsid w:val="002812B5"/>
    <w:rsid w:val="0028141E"/>
    <w:rsid w:val="0028174B"/>
    <w:rsid w:val="00281762"/>
    <w:rsid w:val="00281D0C"/>
    <w:rsid w:val="00281D18"/>
    <w:rsid w:val="00282337"/>
    <w:rsid w:val="00282534"/>
    <w:rsid w:val="002826DE"/>
    <w:rsid w:val="00282A7F"/>
    <w:rsid w:val="00283451"/>
    <w:rsid w:val="00283475"/>
    <w:rsid w:val="002838A6"/>
    <w:rsid w:val="00283B82"/>
    <w:rsid w:val="00283CA7"/>
    <w:rsid w:val="00283CB4"/>
    <w:rsid w:val="002851A4"/>
    <w:rsid w:val="002858F3"/>
    <w:rsid w:val="00285928"/>
    <w:rsid w:val="00285AEF"/>
    <w:rsid w:val="00285C28"/>
    <w:rsid w:val="002860A4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611"/>
    <w:rsid w:val="0028775F"/>
    <w:rsid w:val="00287959"/>
    <w:rsid w:val="00287B6A"/>
    <w:rsid w:val="00287D3B"/>
    <w:rsid w:val="00290272"/>
    <w:rsid w:val="0029056E"/>
    <w:rsid w:val="00290B90"/>
    <w:rsid w:val="00290D5E"/>
    <w:rsid w:val="0029112B"/>
    <w:rsid w:val="0029127A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B6B"/>
    <w:rsid w:val="00293C1A"/>
    <w:rsid w:val="00294325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E1D"/>
    <w:rsid w:val="002A2009"/>
    <w:rsid w:val="002A2251"/>
    <w:rsid w:val="002A261B"/>
    <w:rsid w:val="002A2DB8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52DB"/>
    <w:rsid w:val="002A53E0"/>
    <w:rsid w:val="002A54BF"/>
    <w:rsid w:val="002A55CA"/>
    <w:rsid w:val="002A5720"/>
    <w:rsid w:val="002A5752"/>
    <w:rsid w:val="002A576B"/>
    <w:rsid w:val="002A5A9F"/>
    <w:rsid w:val="002A5AA9"/>
    <w:rsid w:val="002A5AC5"/>
    <w:rsid w:val="002A5E9E"/>
    <w:rsid w:val="002A6F4F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908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5106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C002B"/>
    <w:rsid w:val="002C00DD"/>
    <w:rsid w:val="002C0623"/>
    <w:rsid w:val="002C0855"/>
    <w:rsid w:val="002C0958"/>
    <w:rsid w:val="002C0B5D"/>
    <w:rsid w:val="002C102E"/>
    <w:rsid w:val="002C12AB"/>
    <w:rsid w:val="002C1467"/>
    <w:rsid w:val="002C1867"/>
    <w:rsid w:val="002C1FA5"/>
    <w:rsid w:val="002C202A"/>
    <w:rsid w:val="002C2193"/>
    <w:rsid w:val="002C2522"/>
    <w:rsid w:val="002C2E5D"/>
    <w:rsid w:val="002C30DF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06D"/>
    <w:rsid w:val="002C6145"/>
    <w:rsid w:val="002C64A1"/>
    <w:rsid w:val="002C65C8"/>
    <w:rsid w:val="002C6870"/>
    <w:rsid w:val="002C6A72"/>
    <w:rsid w:val="002C6B21"/>
    <w:rsid w:val="002C6B23"/>
    <w:rsid w:val="002C6D68"/>
    <w:rsid w:val="002C728B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A57"/>
    <w:rsid w:val="002D402A"/>
    <w:rsid w:val="002D4142"/>
    <w:rsid w:val="002D4329"/>
    <w:rsid w:val="002D43D9"/>
    <w:rsid w:val="002D444B"/>
    <w:rsid w:val="002D47EF"/>
    <w:rsid w:val="002D48FF"/>
    <w:rsid w:val="002D4B7C"/>
    <w:rsid w:val="002D6176"/>
    <w:rsid w:val="002D61E2"/>
    <w:rsid w:val="002D6230"/>
    <w:rsid w:val="002D6A75"/>
    <w:rsid w:val="002D6BD6"/>
    <w:rsid w:val="002D6D10"/>
    <w:rsid w:val="002D6E3A"/>
    <w:rsid w:val="002D7103"/>
    <w:rsid w:val="002D724F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F34"/>
    <w:rsid w:val="002E612D"/>
    <w:rsid w:val="002E65CD"/>
    <w:rsid w:val="002E68BD"/>
    <w:rsid w:val="002E6BD7"/>
    <w:rsid w:val="002E6E7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584"/>
    <w:rsid w:val="002F2642"/>
    <w:rsid w:val="002F2690"/>
    <w:rsid w:val="002F2CF7"/>
    <w:rsid w:val="002F2E5C"/>
    <w:rsid w:val="002F2F4A"/>
    <w:rsid w:val="002F3376"/>
    <w:rsid w:val="002F3461"/>
    <w:rsid w:val="002F3478"/>
    <w:rsid w:val="002F3492"/>
    <w:rsid w:val="002F373F"/>
    <w:rsid w:val="002F397E"/>
    <w:rsid w:val="002F3DB9"/>
    <w:rsid w:val="002F4121"/>
    <w:rsid w:val="002F4367"/>
    <w:rsid w:val="002F45FE"/>
    <w:rsid w:val="002F48D4"/>
    <w:rsid w:val="002F4A44"/>
    <w:rsid w:val="002F4A92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408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7E8"/>
    <w:rsid w:val="00303D75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E33"/>
    <w:rsid w:val="00304FB2"/>
    <w:rsid w:val="00305271"/>
    <w:rsid w:val="003052D6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0B9"/>
    <w:rsid w:val="00307191"/>
    <w:rsid w:val="003075ED"/>
    <w:rsid w:val="003076F4"/>
    <w:rsid w:val="003077A3"/>
    <w:rsid w:val="00307FD7"/>
    <w:rsid w:val="00310250"/>
    <w:rsid w:val="0031070C"/>
    <w:rsid w:val="0031083D"/>
    <w:rsid w:val="00310E4E"/>
    <w:rsid w:val="00310FD6"/>
    <w:rsid w:val="00311121"/>
    <w:rsid w:val="00311400"/>
    <w:rsid w:val="00311439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2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294"/>
    <w:rsid w:val="0032074D"/>
    <w:rsid w:val="00320786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5F4"/>
    <w:rsid w:val="003307C3"/>
    <w:rsid w:val="00330CAC"/>
    <w:rsid w:val="00330D94"/>
    <w:rsid w:val="00330EC6"/>
    <w:rsid w:val="00330F01"/>
    <w:rsid w:val="003311B5"/>
    <w:rsid w:val="003313F4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55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1A3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203"/>
    <w:rsid w:val="00345447"/>
    <w:rsid w:val="0034553A"/>
    <w:rsid w:val="003457A1"/>
    <w:rsid w:val="003457C9"/>
    <w:rsid w:val="003457F9"/>
    <w:rsid w:val="00345918"/>
    <w:rsid w:val="0034593C"/>
    <w:rsid w:val="00345965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0A2B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5"/>
    <w:rsid w:val="00353DCC"/>
    <w:rsid w:val="00354065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00F"/>
    <w:rsid w:val="00357544"/>
    <w:rsid w:val="00357AF6"/>
    <w:rsid w:val="00357E24"/>
    <w:rsid w:val="00357EF2"/>
    <w:rsid w:val="00360272"/>
    <w:rsid w:val="00360332"/>
    <w:rsid w:val="00360477"/>
    <w:rsid w:val="00360503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A7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0EE8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0ED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342"/>
    <w:rsid w:val="00375349"/>
    <w:rsid w:val="00375B88"/>
    <w:rsid w:val="00376264"/>
    <w:rsid w:val="003769CB"/>
    <w:rsid w:val="00376A10"/>
    <w:rsid w:val="00376D39"/>
    <w:rsid w:val="00376EB8"/>
    <w:rsid w:val="00376F5A"/>
    <w:rsid w:val="00377131"/>
    <w:rsid w:val="00377987"/>
    <w:rsid w:val="00377F90"/>
    <w:rsid w:val="00377F99"/>
    <w:rsid w:val="00380215"/>
    <w:rsid w:val="00380856"/>
    <w:rsid w:val="00380B59"/>
    <w:rsid w:val="00380E6D"/>
    <w:rsid w:val="00381849"/>
    <w:rsid w:val="00381C9E"/>
    <w:rsid w:val="00382208"/>
    <w:rsid w:val="00382284"/>
    <w:rsid w:val="0038280E"/>
    <w:rsid w:val="003828F3"/>
    <w:rsid w:val="00382C26"/>
    <w:rsid w:val="003840EF"/>
    <w:rsid w:val="003842AA"/>
    <w:rsid w:val="003842D0"/>
    <w:rsid w:val="003843E2"/>
    <w:rsid w:val="00384687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87EA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A41"/>
    <w:rsid w:val="00392B8C"/>
    <w:rsid w:val="00392FB2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0E0"/>
    <w:rsid w:val="003A527C"/>
    <w:rsid w:val="003A53CD"/>
    <w:rsid w:val="003A541D"/>
    <w:rsid w:val="003A56EF"/>
    <w:rsid w:val="003A584B"/>
    <w:rsid w:val="003A586B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09D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6EF0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D1D"/>
    <w:rsid w:val="003C1FE0"/>
    <w:rsid w:val="003C2086"/>
    <w:rsid w:val="003C2087"/>
    <w:rsid w:val="003C24F9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4E0"/>
    <w:rsid w:val="003C4581"/>
    <w:rsid w:val="003C461B"/>
    <w:rsid w:val="003C4723"/>
    <w:rsid w:val="003C4824"/>
    <w:rsid w:val="003C484A"/>
    <w:rsid w:val="003C54B9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514"/>
    <w:rsid w:val="003C774C"/>
    <w:rsid w:val="003C7C3B"/>
    <w:rsid w:val="003D0038"/>
    <w:rsid w:val="003D073B"/>
    <w:rsid w:val="003D0C73"/>
    <w:rsid w:val="003D10F2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3C20"/>
    <w:rsid w:val="003D4071"/>
    <w:rsid w:val="003D4564"/>
    <w:rsid w:val="003D482B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6F07"/>
    <w:rsid w:val="003D7049"/>
    <w:rsid w:val="003D74CC"/>
    <w:rsid w:val="003E0199"/>
    <w:rsid w:val="003E0358"/>
    <w:rsid w:val="003E0ADC"/>
    <w:rsid w:val="003E1907"/>
    <w:rsid w:val="003E1948"/>
    <w:rsid w:val="003E2253"/>
    <w:rsid w:val="003E233C"/>
    <w:rsid w:val="003E2D63"/>
    <w:rsid w:val="003E34A1"/>
    <w:rsid w:val="003E3577"/>
    <w:rsid w:val="003E36B1"/>
    <w:rsid w:val="003E36C7"/>
    <w:rsid w:val="003E37EF"/>
    <w:rsid w:val="003E38A2"/>
    <w:rsid w:val="003E3925"/>
    <w:rsid w:val="003E3D6F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2E8"/>
    <w:rsid w:val="003E571C"/>
    <w:rsid w:val="003E58DD"/>
    <w:rsid w:val="003E5A28"/>
    <w:rsid w:val="003E5F7E"/>
    <w:rsid w:val="003E65DD"/>
    <w:rsid w:val="003E6895"/>
    <w:rsid w:val="003E6A88"/>
    <w:rsid w:val="003E6B51"/>
    <w:rsid w:val="003E6FCD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483"/>
    <w:rsid w:val="003F24E3"/>
    <w:rsid w:val="003F25F0"/>
    <w:rsid w:val="003F2759"/>
    <w:rsid w:val="003F29D4"/>
    <w:rsid w:val="003F31E3"/>
    <w:rsid w:val="003F34F9"/>
    <w:rsid w:val="003F3839"/>
    <w:rsid w:val="003F397F"/>
    <w:rsid w:val="003F4181"/>
    <w:rsid w:val="003F44A3"/>
    <w:rsid w:val="003F4571"/>
    <w:rsid w:val="003F4587"/>
    <w:rsid w:val="003F459C"/>
    <w:rsid w:val="003F4656"/>
    <w:rsid w:val="003F47BA"/>
    <w:rsid w:val="003F51AE"/>
    <w:rsid w:val="003F51D7"/>
    <w:rsid w:val="003F5395"/>
    <w:rsid w:val="003F5932"/>
    <w:rsid w:val="003F5A04"/>
    <w:rsid w:val="003F5A08"/>
    <w:rsid w:val="003F5EAE"/>
    <w:rsid w:val="003F662F"/>
    <w:rsid w:val="003F6715"/>
    <w:rsid w:val="003F6994"/>
    <w:rsid w:val="003F6CD2"/>
    <w:rsid w:val="003F6DC8"/>
    <w:rsid w:val="003F6F1B"/>
    <w:rsid w:val="003F748E"/>
    <w:rsid w:val="003F791E"/>
    <w:rsid w:val="003F7ABA"/>
    <w:rsid w:val="003F7B06"/>
    <w:rsid w:val="003F7BDA"/>
    <w:rsid w:val="003F7DC5"/>
    <w:rsid w:val="003F7ED8"/>
    <w:rsid w:val="003F7EE3"/>
    <w:rsid w:val="003F7EE7"/>
    <w:rsid w:val="003F7F45"/>
    <w:rsid w:val="00400190"/>
    <w:rsid w:val="00400459"/>
    <w:rsid w:val="0040046F"/>
    <w:rsid w:val="00400B51"/>
    <w:rsid w:val="00400F10"/>
    <w:rsid w:val="00401123"/>
    <w:rsid w:val="00401328"/>
    <w:rsid w:val="00401807"/>
    <w:rsid w:val="004018A5"/>
    <w:rsid w:val="00401AD1"/>
    <w:rsid w:val="00401D95"/>
    <w:rsid w:val="004024D2"/>
    <w:rsid w:val="004028C9"/>
    <w:rsid w:val="004033ED"/>
    <w:rsid w:val="00403947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A22"/>
    <w:rsid w:val="00407CFB"/>
    <w:rsid w:val="00407DCF"/>
    <w:rsid w:val="00407F34"/>
    <w:rsid w:val="004104A8"/>
    <w:rsid w:val="004107B3"/>
    <w:rsid w:val="00410E18"/>
    <w:rsid w:val="004111C5"/>
    <w:rsid w:val="00411304"/>
    <w:rsid w:val="0041171F"/>
    <w:rsid w:val="00411ADF"/>
    <w:rsid w:val="00411BCC"/>
    <w:rsid w:val="0041231E"/>
    <w:rsid w:val="0041265A"/>
    <w:rsid w:val="004126C8"/>
    <w:rsid w:val="0041280F"/>
    <w:rsid w:val="0041294A"/>
    <w:rsid w:val="00412B72"/>
    <w:rsid w:val="00413419"/>
    <w:rsid w:val="00413876"/>
    <w:rsid w:val="00413B93"/>
    <w:rsid w:val="00413E98"/>
    <w:rsid w:val="0041419E"/>
    <w:rsid w:val="00414874"/>
    <w:rsid w:val="00414C86"/>
    <w:rsid w:val="00414D44"/>
    <w:rsid w:val="00414F2D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E1A"/>
    <w:rsid w:val="0042006A"/>
    <w:rsid w:val="0042021F"/>
    <w:rsid w:val="0042043D"/>
    <w:rsid w:val="0042044A"/>
    <w:rsid w:val="00420481"/>
    <w:rsid w:val="00420FE5"/>
    <w:rsid w:val="00421055"/>
    <w:rsid w:val="0042113D"/>
    <w:rsid w:val="0042114E"/>
    <w:rsid w:val="00421227"/>
    <w:rsid w:val="00421498"/>
    <w:rsid w:val="0042163C"/>
    <w:rsid w:val="00421E7C"/>
    <w:rsid w:val="00421F5A"/>
    <w:rsid w:val="00422D37"/>
    <w:rsid w:val="00422E61"/>
    <w:rsid w:val="00423435"/>
    <w:rsid w:val="00423B88"/>
    <w:rsid w:val="00423E1D"/>
    <w:rsid w:val="00423F94"/>
    <w:rsid w:val="004241A7"/>
    <w:rsid w:val="004245B2"/>
    <w:rsid w:val="00424D1C"/>
    <w:rsid w:val="004252BF"/>
    <w:rsid w:val="00425373"/>
    <w:rsid w:val="004253AE"/>
    <w:rsid w:val="0042553B"/>
    <w:rsid w:val="00426111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C6"/>
    <w:rsid w:val="00434430"/>
    <w:rsid w:val="004345CE"/>
    <w:rsid w:val="004345F0"/>
    <w:rsid w:val="00434766"/>
    <w:rsid w:val="00434B8E"/>
    <w:rsid w:val="00434DEF"/>
    <w:rsid w:val="004352CF"/>
    <w:rsid w:val="0043560C"/>
    <w:rsid w:val="004360BD"/>
    <w:rsid w:val="0043622F"/>
    <w:rsid w:val="004365FF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614"/>
    <w:rsid w:val="00443E2D"/>
    <w:rsid w:val="00443F31"/>
    <w:rsid w:val="004448BA"/>
    <w:rsid w:val="00444949"/>
    <w:rsid w:val="00444DF6"/>
    <w:rsid w:val="0044584D"/>
    <w:rsid w:val="004458AA"/>
    <w:rsid w:val="004459BE"/>
    <w:rsid w:val="00445B43"/>
    <w:rsid w:val="00445DFC"/>
    <w:rsid w:val="00445EA2"/>
    <w:rsid w:val="004463DC"/>
    <w:rsid w:val="004463DD"/>
    <w:rsid w:val="0044664C"/>
    <w:rsid w:val="004466AD"/>
    <w:rsid w:val="00446701"/>
    <w:rsid w:val="004468C6"/>
    <w:rsid w:val="00446BBA"/>
    <w:rsid w:val="00446E5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219E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0A2"/>
    <w:rsid w:val="00460246"/>
    <w:rsid w:val="00460AD3"/>
    <w:rsid w:val="004610F0"/>
    <w:rsid w:val="004612F7"/>
    <w:rsid w:val="0046153B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BEA"/>
    <w:rsid w:val="00463E7D"/>
    <w:rsid w:val="0046414F"/>
    <w:rsid w:val="00464A49"/>
    <w:rsid w:val="00464D03"/>
    <w:rsid w:val="00464D42"/>
    <w:rsid w:val="0046538D"/>
    <w:rsid w:val="0046550B"/>
    <w:rsid w:val="00465628"/>
    <w:rsid w:val="00465AF0"/>
    <w:rsid w:val="00465C78"/>
    <w:rsid w:val="004661D6"/>
    <w:rsid w:val="00466468"/>
    <w:rsid w:val="00466864"/>
    <w:rsid w:val="00466B72"/>
    <w:rsid w:val="00466D3F"/>
    <w:rsid w:val="00466E9B"/>
    <w:rsid w:val="004677D5"/>
    <w:rsid w:val="00467AAF"/>
    <w:rsid w:val="00467AD2"/>
    <w:rsid w:val="00467B05"/>
    <w:rsid w:val="00470B22"/>
    <w:rsid w:val="00470B67"/>
    <w:rsid w:val="00470D83"/>
    <w:rsid w:val="00470F44"/>
    <w:rsid w:val="004710C0"/>
    <w:rsid w:val="0047121B"/>
    <w:rsid w:val="00471377"/>
    <w:rsid w:val="004713F0"/>
    <w:rsid w:val="00471666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7D5"/>
    <w:rsid w:val="00473E68"/>
    <w:rsid w:val="00474037"/>
    <w:rsid w:val="00474349"/>
    <w:rsid w:val="00474670"/>
    <w:rsid w:val="00474E2D"/>
    <w:rsid w:val="00474FA4"/>
    <w:rsid w:val="00474FB5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B14"/>
    <w:rsid w:val="00477C01"/>
    <w:rsid w:val="00477CB0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157"/>
    <w:rsid w:val="004836D9"/>
    <w:rsid w:val="004838AF"/>
    <w:rsid w:val="00483A49"/>
    <w:rsid w:val="00483BDC"/>
    <w:rsid w:val="00483D0D"/>
    <w:rsid w:val="00483D81"/>
    <w:rsid w:val="00483DF7"/>
    <w:rsid w:val="00483E9A"/>
    <w:rsid w:val="00484056"/>
    <w:rsid w:val="00484128"/>
    <w:rsid w:val="00484190"/>
    <w:rsid w:val="00484361"/>
    <w:rsid w:val="0048448F"/>
    <w:rsid w:val="004844C5"/>
    <w:rsid w:val="00484A8E"/>
    <w:rsid w:val="00484CDE"/>
    <w:rsid w:val="00484D1E"/>
    <w:rsid w:val="00484E0A"/>
    <w:rsid w:val="00484F9C"/>
    <w:rsid w:val="00484FF5"/>
    <w:rsid w:val="004851A6"/>
    <w:rsid w:val="00485245"/>
    <w:rsid w:val="00485303"/>
    <w:rsid w:val="00485391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9B5"/>
    <w:rsid w:val="00490A55"/>
    <w:rsid w:val="00490B2A"/>
    <w:rsid w:val="00490CE9"/>
    <w:rsid w:val="00490FD0"/>
    <w:rsid w:val="00491BAA"/>
    <w:rsid w:val="00491C68"/>
    <w:rsid w:val="00491E4F"/>
    <w:rsid w:val="004926C7"/>
    <w:rsid w:val="00492709"/>
    <w:rsid w:val="004928AB"/>
    <w:rsid w:val="00492F91"/>
    <w:rsid w:val="00493377"/>
    <w:rsid w:val="0049359B"/>
    <w:rsid w:val="00493614"/>
    <w:rsid w:val="004936D2"/>
    <w:rsid w:val="0049373D"/>
    <w:rsid w:val="004937BF"/>
    <w:rsid w:val="00493BEA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C"/>
    <w:rsid w:val="004A0185"/>
    <w:rsid w:val="004A01AD"/>
    <w:rsid w:val="004A05DA"/>
    <w:rsid w:val="004A0840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6E6"/>
    <w:rsid w:val="004C19B8"/>
    <w:rsid w:val="004C1C1B"/>
    <w:rsid w:val="004C1FD0"/>
    <w:rsid w:val="004C20BB"/>
    <w:rsid w:val="004C24FE"/>
    <w:rsid w:val="004C2BE2"/>
    <w:rsid w:val="004C2E70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C15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494"/>
    <w:rsid w:val="004D476D"/>
    <w:rsid w:val="004D4946"/>
    <w:rsid w:val="004D52A2"/>
    <w:rsid w:val="004D5552"/>
    <w:rsid w:val="004D5803"/>
    <w:rsid w:val="004D58F7"/>
    <w:rsid w:val="004D5B14"/>
    <w:rsid w:val="004D5EDD"/>
    <w:rsid w:val="004D6111"/>
    <w:rsid w:val="004D66C1"/>
    <w:rsid w:val="004D68B6"/>
    <w:rsid w:val="004D6CEF"/>
    <w:rsid w:val="004D6FD4"/>
    <w:rsid w:val="004D73BE"/>
    <w:rsid w:val="004D75B2"/>
    <w:rsid w:val="004D78FF"/>
    <w:rsid w:val="004D7C14"/>
    <w:rsid w:val="004E0554"/>
    <w:rsid w:val="004E097A"/>
    <w:rsid w:val="004E09CD"/>
    <w:rsid w:val="004E2129"/>
    <w:rsid w:val="004E255B"/>
    <w:rsid w:val="004E275F"/>
    <w:rsid w:val="004E27EC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FDD"/>
    <w:rsid w:val="004E5138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6F"/>
    <w:rsid w:val="004F368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0EE1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AF6"/>
    <w:rsid w:val="00503B2A"/>
    <w:rsid w:val="00504C66"/>
    <w:rsid w:val="00504E80"/>
    <w:rsid w:val="00505788"/>
    <w:rsid w:val="00505A8D"/>
    <w:rsid w:val="00505AFE"/>
    <w:rsid w:val="00505B3F"/>
    <w:rsid w:val="00505C32"/>
    <w:rsid w:val="00505D8F"/>
    <w:rsid w:val="00506401"/>
    <w:rsid w:val="00506459"/>
    <w:rsid w:val="005068F8"/>
    <w:rsid w:val="00506A9B"/>
    <w:rsid w:val="00506BB3"/>
    <w:rsid w:val="0050736F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C9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DAB"/>
    <w:rsid w:val="005160BB"/>
    <w:rsid w:val="005163E6"/>
    <w:rsid w:val="00516411"/>
    <w:rsid w:val="0051665E"/>
    <w:rsid w:val="0051673C"/>
    <w:rsid w:val="00516C1A"/>
    <w:rsid w:val="00516D7B"/>
    <w:rsid w:val="00517196"/>
    <w:rsid w:val="005178BF"/>
    <w:rsid w:val="00517994"/>
    <w:rsid w:val="00517B9D"/>
    <w:rsid w:val="00517E9F"/>
    <w:rsid w:val="0052014E"/>
    <w:rsid w:val="00520493"/>
    <w:rsid w:val="00520969"/>
    <w:rsid w:val="00520BC1"/>
    <w:rsid w:val="00520BDC"/>
    <w:rsid w:val="00520C9E"/>
    <w:rsid w:val="00520E29"/>
    <w:rsid w:val="00520FE3"/>
    <w:rsid w:val="00521A1B"/>
    <w:rsid w:val="00521B0E"/>
    <w:rsid w:val="00521D36"/>
    <w:rsid w:val="0052209F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6BC"/>
    <w:rsid w:val="005279F6"/>
    <w:rsid w:val="00527ADA"/>
    <w:rsid w:val="00527EF8"/>
    <w:rsid w:val="00527F1A"/>
    <w:rsid w:val="00527FC5"/>
    <w:rsid w:val="00530086"/>
    <w:rsid w:val="00530294"/>
    <w:rsid w:val="005304F9"/>
    <w:rsid w:val="00530540"/>
    <w:rsid w:val="00530845"/>
    <w:rsid w:val="005309B2"/>
    <w:rsid w:val="00530A79"/>
    <w:rsid w:val="00530E38"/>
    <w:rsid w:val="0053106B"/>
    <w:rsid w:val="00531682"/>
    <w:rsid w:val="00531999"/>
    <w:rsid w:val="00531AB7"/>
    <w:rsid w:val="00531B40"/>
    <w:rsid w:val="00531FC5"/>
    <w:rsid w:val="00532013"/>
    <w:rsid w:val="005320AD"/>
    <w:rsid w:val="00532405"/>
    <w:rsid w:val="00532607"/>
    <w:rsid w:val="0053270E"/>
    <w:rsid w:val="00532891"/>
    <w:rsid w:val="00532C20"/>
    <w:rsid w:val="00532C42"/>
    <w:rsid w:val="00532CC2"/>
    <w:rsid w:val="00532FDE"/>
    <w:rsid w:val="00533439"/>
    <w:rsid w:val="00533869"/>
    <w:rsid w:val="005338B8"/>
    <w:rsid w:val="00533A45"/>
    <w:rsid w:val="00533A50"/>
    <w:rsid w:val="00533B62"/>
    <w:rsid w:val="00533FE5"/>
    <w:rsid w:val="00534502"/>
    <w:rsid w:val="005347F8"/>
    <w:rsid w:val="005348DE"/>
    <w:rsid w:val="00534A0D"/>
    <w:rsid w:val="00535402"/>
    <w:rsid w:val="00535FD4"/>
    <w:rsid w:val="0053601F"/>
    <w:rsid w:val="005360D4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EB"/>
    <w:rsid w:val="005400A6"/>
    <w:rsid w:val="00540241"/>
    <w:rsid w:val="005402E0"/>
    <w:rsid w:val="0054060F"/>
    <w:rsid w:val="005407E0"/>
    <w:rsid w:val="0054093F"/>
    <w:rsid w:val="0054099D"/>
    <w:rsid w:val="00540A60"/>
    <w:rsid w:val="00540ABD"/>
    <w:rsid w:val="00540D67"/>
    <w:rsid w:val="00540EEB"/>
    <w:rsid w:val="00541179"/>
    <w:rsid w:val="00541687"/>
    <w:rsid w:val="005416F2"/>
    <w:rsid w:val="00541C0E"/>
    <w:rsid w:val="00542251"/>
    <w:rsid w:val="00542318"/>
    <w:rsid w:val="0054252D"/>
    <w:rsid w:val="005427F3"/>
    <w:rsid w:val="00543381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2DC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D36"/>
    <w:rsid w:val="00546F8B"/>
    <w:rsid w:val="0054779C"/>
    <w:rsid w:val="00547983"/>
    <w:rsid w:val="00547AD7"/>
    <w:rsid w:val="00547C94"/>
    <w:rsid w:val="00547CF0"/>
    <w:rsid w:val="0055002F"/>
    <w:rsid w:val="005500C8"/>
    <w:rsid w:val="00550147"/>
    <w:rsid w:val="0055022A"/>
    <w:rsid w:val="005502A8"/>
    <w:rsid w:val="00550916"/>
    <w:rsid w:val="00550998"/>
    <w:rsid w:val="00550B76"/>
    <w:rsid w:val="00550C18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8F4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DBF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412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BC7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9E"/>
    <w:rsid w:val="00564AE5"/>
    <w:rsid w:val="00564EC5"/>
    <w:rsid w:val="00565625"/>
    <w:rsid w:val="00565959"/>
    <w:rsid w:val="00565C36"/>
    <w:rsid w:val="00565C47"/>
    <w:rsid w:val="0056622C"/>
    <w:rsid w:val="005663AE"/>
    <w:rsid w:val="005664C3"/>
    <w:rsid w:val="00566B42"/>
    <w:rsid w:val="005675DB"/>
    <w:rsid w:val="005678DB"/>
    <w:rsid w:val="005679D7"/>
    <w:rsid w:val="00567FF8"/>
    <w:rsid w:val="00570114"/>
    <w:rsid w:val="00570839"/>
    <w:rsid w:val="00570EEC"/>
    <w:rsid w:val="0057113E"/>
    <w:rsid w:val="00571552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59"/>
    <w:rsid w:val="005733CF"/>
    <w:rsid w:val="005739A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98A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F2"/>
    <w:rsid w:val="00584C19"/>
    <w:rsid w:val="00584D65"/>
    <w:rsid w:val="00584EA4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709F"/>
    <w:rsid w:val="00587170"/>
    <w:rsid w:val="0058775E"/>
    <w:rsid w:val="00587FAE"/>
    <w:rsid w:val="00590523"/>
    <w:rsid w:val="005908E5"/>
    <w:rsid w:val="0059099D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3543"/>
    <w:rsid w:val="0059364A"/>
    <w:rsid w:val="00593A72"/>
    <w:rsid w:val="00593C92"/>
    <w:rsid w:val="00593E74"/>
    <w:rsid w:val="00593F9B"/>
    <w:rsid w:val="00593FA4"/>
    <w:rsid w:val="00594011"/>
    <w:rsid w:val="0059424D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8AD"/>
    <w:rsid w:val="00595BAD"/>
    <w:rsid w:val="00595C5E"/>
    <w:rsid w:val="005961BD"/>
    <w:rsid w:val="005967D1"/>
    <w:rsid w:val="00596DA9"/>
    <w:rsid w:val="00596E03"/>
    <w:rsid w:val="0059705E"/>
    <w:rsid w:val="0059715D"/>
    <w:rsid w:val="005972B6"/>
    <w:rsid w:val="00597B5B"/>
    <w:rsid w:val="005A012A"/>
    <w:rsid w:val="005A0222"/>
    <w:rsid w:val="005A039A"/>
    <w:rsid w:val="005A03E8"/>
    <w:rsid w:val="005A0501"/>
    <w:rsid w:val="005A0A53"/>
    <w:rsid w:val="005A0E02"/>
    <w:rsid w:val="005A1842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43FE"/>
    <w:rsid w:val="005A4479"/>
    <w:rsid w:val="005A464C"/>
    <w:rsid w:val="005A465A"/>
    <w:rsid w:val="005A47AC"/>
    <w:rsid w:val="005A4810"/>
    <w:rsid w:val="005A48F9"/>
    <w:rsid w:val="005A4B92"/>
    <w:rsid w:val="005A4D54"/>
    <w:rsid w:val="005A51C5"/>
    <w:rsid w:val="005A5302"/>
    <w:rsid w:val="005A5413"/>
    <w:rsid w:val="005A597F"/>
    <w:rsid w:val="005A5997"/>
    <w:rsid w:val="005A5CE4"/>
    <w:rsid w:val="005A5FDE"/>
    <w:rsid w:val="005A693F"/>
    <w:rsid w:val="005A6963"/>
    <w:rsid w:val="005A6A2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493"/>
    <w:rsid w:val="005B3B75"/>
    <w:rsid w:val="005B3BC0"/>
    <w:rsid w:val="005B4506"/>
    <w:rsid w:val="005B46B3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D5A"/>
    <w:rsid w:val="005B6F58"/>
    <w:rsid w:val="005B6FF8"/>
    <w:rsid w:val="005B7005"/>
    <w:rsid w:val="005B71F6"/>
    <w:rsid w:val="005B7547"/>
    <w:rsid w:val="005B7778"/>
    <w:rsid w:val="005B7859"/>
    <w:rsid w:val="005B7AA7"/>
    <w:rsid w:val="005B7BA7"/>
    <w:rsid w:val="005B7C70"/>
    <w:rsid w:val="005B7F02"/>
    <w:rsid w:val="005C0337"/>
    <w:rsid w:val="005C05EA"/>
    <w:rsid w:val="005C05EE"/>
    <w:rsid w:val="005C080B"/>
    <w:rsid w:val="005C0D2E"/>
    <w:rsid w:val="005C1370"/>
    <w:rsid w:val="005C19BA"/>
    <w:rsid w:val="005C1B32"/>
    <w:rsid w:val="005C1FB4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C79D5"/>
    <w:rsid w:val="005D0036"/>
    <w:rsid w:val="005D080D"/>
    <w:rsid w:val="005D0922"/>
    <w:rsid w:val="005D0AD8"/>
    <w:rsid w:val="005D0ECC"/>
    <w:rsid w:val="005D1339"/>
    <w:rsid w:val="005D181D"/>
    <w:rsid w:val="005D18B2"/>
    <w:rsid w:val="005D21C0"/>
    <w:rsid w:val="005D295E"/>
    <w:rsid w:val="005D2CEC"/>
    <w:rsid w:val="005D2D36"/>
    <w:rsid w:val="005D310B"/>
    <w:rsid w:val="005D318C"/>
    <w:rsid w:val="005D3276"/>
    <w:rsid w:val="005D3427"/>
    <w:rsid w:val="005D345E"/>
    <w:rsid w:val="005D34DB"/>
    <w:rsid w:val="005D397C"/>
    <w:rsid w:val="005D39DA"/>
    <w:rsid w:val="005D3D3D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7B"/>
    <w:rsid w:val="005D518C"/>
    <w:rsid w:val="005D528D"/>
    <w:rsid w:val="005D5880"/>
    <w:rsid w:val="005D5BA9"/>
    <w:rsid w:val="005D62A3"/>
    <w:rsid w:val="005D6373"/>
    <w:rsid w:val="005D664A"/>
    <w:rsid w:val="005D672D"/>
    <w:rsid w:val="005D6C0B"/>
    <w:rsid w:val="005D6EDA"/>
    <w:rsid w:val="005D704B"/>
    <w:rsid w:val="005D70D2"/>
    <w:rsid w:val="005D74E6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A36"/>
    <w:rsid w:val="005E1B2D"/>
    <w:rsid w:val="005E1B4D"/>
    <w:rsid w:val="005E1E12"/>
    <w:rsid w:val="005E1FF7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21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35"/>
    <w:rsid w:val="005F1567"/>
    <w:rsid w:val="005F1C10"/>
    <w:rsid w:val="005F1F0C"/>
    <w:rsid w:val="005F2068"/>
    <w:rsid w:val="005F20D2"/>
    <w:rsid w:val="005F232E"/>
    <w:rsid w:val="005F239D"/>
    <w:rsid w:val="005F29F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2D2"/>
    <w:rsid w:val="0060147C"/>
    <w:rsid w:val="006014DF"/>
    <w:rsid w:val="00601B27"/>
    <w:rsid w:val="00601B44"/>
    <w:rsid w:val="00601D1B"/>
    <w:rsid w:val="00602148"/>
    <w:rsid w:val="0060223B"/>
    <w:rsid w:val="0060230A"/>
    <w:rsid w:val="00602761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D79"/>
    <w:rsid w:val="00604E03"/>
    <w:rsid w:val="00604F22"/>
    <w:rsid w:val="00605036"/>
    <w:rsid w:val="006053C3"/>
    <w:rsid w:val="006054DE"/>
    <w:rsid w:val="006055BC"/>
    <w:rsid w:val="0060575D"/>
    <w:rsid w:val="0060595D"/>
    <w:rsid w:val="00605B63"/>
    <w:rsid w:val="00605C7D"/>
    <w:rsid w:val="00605CAA"/>
    <w:rsid w:val="00605CAF"/>
    <w:rsid w:val="00605F4E"/>
    <w:rsid w:val="00606581"/>
    <w:rsid w:val="00606BEA"/>
    <w:rsid w:val="00606D01"/>
    <w:rsid w:val="00607090"/>
    <w:rsid w:val="00607658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988"/>
    <w:rsid w:val="00614497"/>
    <w:rsid w:val="0061466D"/>
    <w:rsid w:val="006149E9"/>
    <w:rsid w:val="0061502A"/>
    <w:rsid w:val="0061511D"/>
    <w:rsid w:val="006153D0"/>
    <w:rsid w:val="00615449"/>
    <w:rsid w:val="006154C5"/>
    <w:rsid w:val="006154E6"/>
    <w:rsid w:val="0061574E"/>
    <w:rsid w:val="00615A96"/>
    <w:rsid w:val="00615AF6"/>
    <w:rsid w:val="00615B1C"/>
    <w:rsid w:val="00615BDB"/>
    <w:rsid w:val="00615D17"/>
    <w:rsid w:val="00615FC2"/>
    <w:rsid w:val="00616043"/>
    <w:rsid w:val="00616144"/>
    <w:rsid w:val="00616388"/>
    <w:rsid w:val="006163A4"/>
    <w:rsid w:val="00616491"/>
    <w:rsid w:val="006167DB"/>
    <w:rsid w:val="0061716F"/>
    <w:rsid w:val="006179E2"/>
    <w:rsid w:val="00617A84"/>
    <w:rsid w:val="00617D21"/>
    <w:rsid w:val="00617DC0"/>
    <w:rsid w:val="00617E3E"/>
    <w:rsid w:val="00617E4B"/>
    <w:rsid w:val="006201EF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3D9"/>
    <w:rsid w:val="0062259F"/>
    <w:rsid w:val="006225A3"/>
    <w:rsid w:val="006227E2"/>
    <w:rsid w:val="0062288D"/>
    <w:rsid w:val="00622E2E"/>
    <w:rsid w:val="006231F0"/>
    <w:rsid w:val="00623375"/>
    <w:rsid w:val="006234DA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6CC5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A7C"/>
    <w:rsid w:val="00630B3D"/>
    <w:rsid w:val="00630C40"/>
    <w:rsid w:val="00630D96"/>
    <w:rsid w:val="00630FBF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4C"/>
    <w:rsid w:val="00632AE6"/>
    <w:rsid w:val="006333B6"/>
    <w:rsid w:val="006339F5"/>
    <w:rsid w:val="00633D0F"/>
    <w:rsid w:val="0063418C"/>
    <w:rsid w:val="00634224"/>
    <w:rsid w:val="006342C4"/>
    <w:rsid w:val="006342EA"/>
    <w:rsid w:val="00634407"/>
    <w:rsid w:val="006350C3"/>
    <w:rsid w:val="00635A6B"/>
    <w:rsid w:val="00635D9E"/>
    <w:rsid w:val="00635EFB"/>
    <w:rsid w:val="00636345"/>
    <w:rsid w:val="00636AF5"/>
    <w:rsid w:val="00636CB8"/>
    <w:rsid w:val="00636EFE"/>
    <w:rsid w:val="006375AC"/>
    <w:rsid w:val="00637747"/>
    <w:rsid w:val="00637BD0"/>
    <w:rsid w:val="00637C54"/>
    <w:rsid w:val="006401B6"/>
    <w:rsid w:val="00640543"/>
    <w:rsid w:val="006405D5"/>
    <w:rsid w:val="00640AD4"/>
    <w:rsid w:val="00641064"/>
    <w:rsid w:val="006416F4"/>
    <w:rsid w:val="00641E93"/>
    <w:rsid w:val="00641EA9"/>
    <w:rsid w:val="00641ED1"/>
    <w:rsid w:val="0064257E"/>
    <w:rsid w:val="00642760"/>
    <w:rsid w:val="0064276F"/>
    <w:rsid w:val="00642E2E"/>
    <w:rsid w:val="00642E6E"/>
    <w:rsid w:val="0064403A"/>
    <w:rsid w:val="0064408E"/>
    <w:rsid w:val="006443BD"/>
    <w:rsid w:val="00644EC7"/>
    <w:rsid w:val="006450B9"/>
    <w:rsid w:val="006454E3"/>
    <w:rsid w:val="00645525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8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233"/>
    <w:rsid w:val="00655369"/>
    <w:rsid w:val="006556D8"/>
    <w:rsid w:val="00655911"/>
    <w:rsid w:val="006559D6"/>
    <w:rsid w:val="00655CB2"/>
    <w:rsid w:val="00655E75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9EC"/>
    <w:rsid w:val="00661CB1"/>
    <w:rsid w:val="00661E74"/>
    <w:rsid w:val="00661EB5"/>
    <w:rsid w:val="0066208C"/>
    <w:rsid w:val="00662596"/>
    <w:rsid w:val="006628C5"/>
    <w:rsid w:val="0066290D"/>
    <w:rsid w:val="00662F0A"/>
    <w:rsid w:val="00663309"/>
    <w:rsid w:val="0066340C"/>
    <w:rsid w:val="00663852"/>
    <w:rsid w:val="00664045"/>
    <w:rsid w:val="00664173"/>
    <w:rsid w:val="00665EDD"/>
    <w:rsid w:val="00665FD1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200"/>
    <w:rsid w:val="0067141E"/>
    <w:rsid w:val="0067154F"/>
    <w:rsid w:val="006716F1"/>
    <w:rsid w:val="00671EA6"/>
    <w:rsid w:val="00671F3A"/>
    <w:rsid w:val="0067200C"/>
    <w:rsid w:val="0067204B"/>
    <w:rsid w:val="006723AF"/>
    <w:rsid w:val="00672457"/>
    <w:rsid w:val="006726C8"/>
    <w:rsid w:val="00672706"/>
    <w:rsid w:val="00672AFE"/>
    <w:rsid w:val="00672C47"/>
    <w:rsid w:val="00672D10"/>
    <w:rsid w:val="00672D75"/>
    <w:rsid w:val="00672E01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C42"/>
    <w:rsid w:val="006834C6"/>
    <w:rsid w:val="00683680"/>
    <w:rsid w:val="0068383F"/>
    <w:rsid w:val="00683ABC"/>
    <w:rsid w:val="00683C91"/>
    <w:rsid w:val="00683E10"/>
    <w:rsid w:val="00683E15"/>
    <w:rsid w:val="006840D1"/>
    <w:rsid w:val="006843DF"/>
    <w:rsid w:val="0068458B"/>
    <w:rsid w:val="00684CF0"/>
    <w:rsid w:val="00684DCE"/>
    <w:rsid w:val="0068556D"/>
    <w:rsid w:val="00685643"/>
    <w:rsid w:val="00685690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A3A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7EE"/>
    <w:rsid w:val="00692E6B"/>
    <w:rsid w:val="00693304"/>
    <w:rsid w:val="00693AA1"/>
    <w:rsid w:val="00693C6D"/>
    <w:rsid w:val="00693C7B"/>
    <w:rsid w:val="006942C2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E4F"/>
    <w:rsid w:val="006A03F5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481"/>
    <w:rsid w:val="006A24E7"/>
    <w:rsid w:val="006A2549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957"/>
    <w:rsid w:val="006A5BDD"/>
    <w:rsid w:val="006A5EA2"/>
    <w:rsid w:val="006A676A"/>
    <w:rsid w:val="006A6FC3"/>
    <w:rsid w:val="006A7449"/>
    <w:rsid w:val="006A75E3"/>
    <w:rsid w:val="006A761B"/>
    <w:rsid w:val="006A79F6"/>
    <w:rsid w:val="006A7C36"/>
    <w:rsid w:val="006A7CBE"/>
    <w:rsid w:val="006B036C"/>
    <w:rsid w:val="006B04FD"/>
    <w:rsid w:val="006B09C0"/>
    <w:rsid w:val="006B0A44"/>
    <w:rsid w:val="006B0A6D"/>
    <w:rsid w:val="006B0C12"/>
    <w:rsid w:val="006B0D33"/>
    <w:rsid w:val="006B18B7"/>
    <w:rsid w:val="006B1B56"/>
    <w:rsid w:val="006B1F08"/>
    <w:rsid w:val="006B2203"/>
    <w:rsid w:val="006B2460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CB2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935"/>
    <w:rsid w:val="006C1CEE"/>
    <w:rsid w:val="006C1FCF"/>
    <w:rsid w:val="006C2260"/>
    <w:rsid w:val="006C2585"/>
    <w:rsid w:val="006C2962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F35"/>
    <w:rsid w:val="006C7F49"/>
    <w:rsid w:val="006D023D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C1A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6D5D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AD"/>
    <w:rsid w:val="006E2233"/>
    <w:rsid w:val="006E234A"/>
    <w:rsid w:val="006E237D"/>
    <w:rsid w:val="006E288D"/>
    <w:rsid w:val="006E2950"/>
    <w:rsid w:val="006E2B83"/>
    <w:rsid w:val="006E32A2"/>
    <w:rsid w:val="006E3AFB"/>
    <w:rsid w:val="006E3DEB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4BB"/>
    <w:rsid w:val="006E6ADA"/>
    <w:rsid w:val="006E6F78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AA6"/>
    <w:rsid w:val="006F0B3A"/>
    <w:rsid w:val="006F104C"/>
    <w:rsid w:val="006F1137"/>
    <w:rsid w:val="006F1C0F"/>
    <w:rsid w:val="006F1E8B"/>
    <w:rsid w:val="006F2426"/>
    <w:rsid w:val="006F259C"/>
    <w:rsid w:val="006F2886"/>
    <w:rsid w:val="006F2D38"/>
    <w:rsid w:val="006F2EE4"/>
    <w:rsid w:val="006F30D3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3F8"/>
    <w:rsid w:val="006F5842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2EF5"/>
    <w:rsid w:val="007030D1"/>
    <w:rsid w:val="00703891"/>
    <w:rsid w:val="00703C5E"/>
    <w:rsid w:val="00703E8B"/>
    <w:rsid w:val="0070455C"/>
    <w:rsid w:val="0070473C"/>
    <w:rsid w:val="00704B29"/>
    <w:rsid w:val="00704F80"/>
    <w:rsid w:val="00705385"/>
    <w:rsid w:val="007057E9"/>
    <w:rsid w:val="00705C55"/>
    <w:rsid w:val="00706500"/>
    <w:rsid w:val="00706B89"/>
    <w:rsid w:val="00707456"/>
    <w:rsid w:val="007077F3"/>
    <w:rsid w:val="00707A03"/>
    <w:rsid w:val="00707BDE"/>
    <w:rsid w:val="00710143"/>
    <w:rsid w:val="00710173"/>
    <w:rsid w:val="00710945"/>
    <w:rsid w:val="00710AB1"/>
    <w:rsid w:val="00710BDA"/>
    <w:rsid w:val="00710F61"/>
    <w:rsid w:val="00710F75"/>
    <w:rsid w:val="00711048"/>
    <w:rsid w:val="00711108"/>
    <w:rsid w:val="007117DC"/>
    <w:rsid w:val="00711ADC"/>
    <w:rsid w:val="00711BB5"/>
    <w:rsid w:val="00711DF6"/>
    <w:rsid w:val="00712271"/>
    <w:rsid w:val="00712379"/>
    <w:rsid w:val="00712419"/>
    <w:rsid w:val="00712630"/>
    <w:rsid w:val="00712887"/>
    <w:rsid w:val="00712BB2"/>
    <w:rsid w:val="00712E03"/>
    <w:rsid w:val="007131FE"/>
    <w:rsid w:val="00713410"/>
    <w:rsid w:val="00713B2F"/>
    <w:rsid w:val="007141F1"/>
    <w:rsid w:val="00714425"/>
    <w:rsid w:val="00714540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726B"/>
    <w:rsid w:val="007176EE"/>
    <w:rsid w:val="007177B7"/>
    <w:rsid w:val="00717A67"/>
    <w:rsid w:val="00717BCF"/>
    <w:rsid w:val="00717C5A"/>
    <w:rsid w:val="00717FE8"/>
    <w:rsid w:val="0072002E"/>
    <w:rsid w:val="00720128"/>
    <w:rsid w:val="007202A3"/>
    <w:rsid w:val="007208AB"/>
    <w:rsid w:val="0072148E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A33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6090"/>
    <w:rsid w:val="007263F0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2E01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A01"/>
    <w:rsid w:val="00734D48"/>
    <w:rsid w:val="00734E9B"/>
    <w:rsid w:val="007353A9"/>
    <w:rsid w:val="00735535"/>
    <w:rsid w:val="0073589B"/>
    <w:rsid w:val="00735992"/>
    <w:rsid w:val="00735D67"/>
    <w:rsid w:val="00735E40"/>
    <w:rsid w:val="00736346"/>
    <w:rsid w:val="007365F3"/>
    <w:rsid w:val="0073677B"/>
    <w:rsid w:val="0073688F"/>
    <w:rsid w:val="00736BAA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DE1"/>
    <w:rsid w:val="00737E65"/>
    <w:rsid w:val="00737F96"/>
    <w:rsid w:val="007402E8"/>
    <w:rsid w:val="0074035B"/>
    <w:rsid w:val="00740F42"/>
    <w:rsid w:val="007413BA"/>
    <w:rsid w:val="007418E1"/>
    <w:rsid w:val="00741A23"/>
    <w:rsid w:val="0074206E"/>
    <w:rsid w:val="00742A42"/>
    <w:rsid w:val="00742AF5"/>
    <w:rsid w:val="0074332F"/>
    <w:rsid w:val="00743663"/>
    <w:rsid w:val="0074401A"/>
    <w:rsid w:val="0074408C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34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3B"/>
    <w:rsid w:val="00746B90"/>
    <w:rsid w:val="00746C38"/>
    <w:rsid w:val="00746C6D"/>
    <w:rsid w:val="00746EEF"/>
    <w:rsid w:val="00746F70"/>
    <w:rsid w:val="00746FF6"/>
    <w:rsid w:val="00747021"/>
    <w:rsid w:val="00747422"/>
    <w:rsid w:val="007475CF"/>
    <w:rsid w:val="007477A5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5CB"/>
    <w:rsid w:val="0075176C"/>
    <w:rsid w:val="0075180C"/>
    <w:rsid w:val="0075193F"/>
    <w:rsid w:val="00751A8A"/>
    <w:rsid w:val="00751F43"/>
    <w:rsid w:val="00752247"/>
    <w:rsid w:val="007522A6"/>
    <w:rsid w:val="007522BA"/>
    <w:rsid w:val="0075260F"/>
    <w:rsid w:val="00752621"/>
    <w:rsid w:val="0075273C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43A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15B"/>
    <w:rsid w:val="007633FC"/>
    <w:rsid w:val="0076369E"/>
    <w:rsid w:val="0076381F"/>
    <w:rsid w:val="00763991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B7C"/>
    <w:rsid w:val="00765C3D"/>
    <w:rsid w:val="007660B7"/>
    <w:rsid w:val="00766122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499"/>
    <w:rsid w:val="00770634"/>
    <w:rsid w:val="00770A60"/>
    <w:rsid w:val="00770D3E"/>
    <w:rsid w:val="00770EB8"/>
    <w:rsid w:val="007710CB"/>
    <w:rsid w:val="007713C2"/>
    <w:rsid w:val="007713D4"/>
    <w:rsid w:val="00771652"/>
    <w:rsid w:val="00771760"/>
    <w:rsid w:val="0077186B"/>
    <w:rsid w:val="00771882"/>
    <w:rsid w:val="007718DF"/>
    <w:rsid w:val="00771D11"/>
    <w:rsid w:val="00772240"/>
    <w:rsid w:val="0077259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F8"/>
    <w:rsid w:val="00781654"/>
    <w:rsid w:val="00781F8F"/>
    <w:rsid w:val="00782574"/>
    <w:rsid w:val="0078282F"/>
    <w:rsid w:val="0078291B"/>
    <w:rsid w:val="00782A27"/>
    <w:rsid w:val="00782AA1"/>
    <w:rsid w:val="00782CAA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C78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C17"/>
    <w:rsid w:val="0079635B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59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174"/>
    <w:rsid w:val="007A48F7"/>
    <w:rsid w:val="007A4ABF"/>
    <w:rsid w:val="007A4E8D"/>
    <w:rsid w:val="007A4F97"/>
    <w:rsid w:val="007A52B3"/>
    <w:rsid w:val="007A5AF9"/>
    <w:rsid w:val="007A5F0E"/>
    <w:rsid w:val="007A62F5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93D"/>
    <w:rsid w:val="007B0955"/>
    <w:rsid w:val="007B09CE"/>
    <w:rsid w:val="007B1546"/>
    <w:rsid w:val="007B1549"/>
    <w:rsid w:val="007B161D"/>
    <w:rsid w:val="007B18E7"/>
    <w:rsid w:val="007B18F0"/>
    <w:rsid w:val="007B1AA9"/>
    <w:rsid w:val="007B1BF9"/>
    <w:rsid w:val="007B23D1"/>
    <w:rsid w:val="007B24C2"/>
    <w:rsid w:val="007B279F"/>
    <w:rsid w:val="007B2F94"/>
    <w:rsid w:val="007B3034"/>
    <w:rsid w:val="007B32C6"/>
    <w:rsid w:val="007B3400"/>
    <w:rsid w:val="007B359C"/>
    <w:rsid w:val="007B35B3"/>
    <w:rsid w:val="007B37DB"/>
    <w:rsid w:val="007B3C3E"/>
    <w:rsid w:val="007B3F9E"/>
    <w:rsid w:val="007B4508"/>
    <w:rsid w:val="007B4637"/>
    <w:rsid w:val="007B47D5"/>
    <w:rsid w:val="007B484E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9E8"/>
    <w:rsid w:val="007B7C4F"/>
    <w:rsid w:val="007B7F65"/>
    <w:rsid w:val="007C0844"/>
    <w:rsid w:val="007C0C49"/>
    <w:rsid w:val="007C0DF7"/>
    <w:rsid w:val="007C12F0"/>
    <w:rsid w:val="007C15B9"/>
    <w:rsid w:val="007C16D7"/>
    <w:rsid w:val="007C1CA9"/>
    <w:rsid w:val="007C21AA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98B"/>
    <w:rsid w:val="007C5B04"/>
    <w:rsid w:val="007C646D"/>
    <w:rsid w:val="007C65C2"/>
    <w:rsid w:val="007C6CD2"/>
    <w:rsid w:val="007C6E52"/>
    <w:rsid w:val="007C6FFC"/>
    <w:rsid w:val="007C7200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3AC1"/>
    <w:rsid w:val="007D3C5D"/>
    <w:rsid w:val="007D42A6"/>
    <w:rsid w:val="007D43B4"/>
    <w:rsid w:val="007D4514"/>
    <w:rsid w:val="007D4755"/>
    <w:rsid w:val="007D479C"/>
    <w:rsid w:val="007D49CA"/>
    <w:rsid w:val="007D4B54"/>
    <w:rsid w:val="007D4BA2"/>
    <w:rsid w:val="007D4C5E"/>
    <w:rsid w:val="007D4D47"/>
    <w:rsid w:val="007D4FE1"/>
    <w:rsid w:val="007D5463"/>
    <w:rsid w:val="007D55C5"/>
    <w:rsid w:val="007D566A"/>
    <w:rsid w:val="007D588E"/>
    <w:rsid w:val="007D5EC1"/>
    <w:rsid w:val="007D632A"/>
    <w:rsid w:val="007D636B"/>
    <w:rsid w:val="007D6A31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3AF4"/>
    <w:rsid w:val="007E3B56"/>
    <w:rsid w:val="007E3F0F"/>
    <w:rsid w:val="007E4555"/>
    <w:rsid w:val="007E4600"/>
    <w:rsid w:val="007E4AC7"/>
    <w:rsid w:val="007E4B34"/>
    <w:rsid w:val="007E4DA4"/>
    <w:rsid w:val="007E4DF0"/>
    <w:rsid w:val="007E5079"/>
    <w:rsid w:val="007E517F"/>
    <w:rsid w:val="007E5214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1F50"/>
    <w:rsid w:val="007F25A2"/>
    <w:rsid w:val="007F2637"/>
    <w:rsid w:val="007F3477"/>
    <w:rsid w:val="007F367D"/>
    <w:rsid w:val="007F3DD4"/>
    <w:rsid w:val="007F3F32"/>
    <w:rsid w:val="007F41D1"/>
    <w:rsid w:val="007F423F"/>
    <w:rsid w:val="007F4293"/>
    <w:rsid w:val="007F4294"/>
    <w:rsid w:val="007F4AC5"/>
    <w:rsid w:val="007F5109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FAF"/>
    <w:rsid w:val="00803241"/>
    <w:rsid w:val="00803819"/>
    <w:rsid w:val="00803EA0"/>
    <w:rsid w:val="00803FE6"/>
    <w:rsid w:val="00804AC2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78C"/>
    <w:rsid w:val="00807797"/>
    <w:rsid w:val="0080798B"/>
    <w:rsid w:val="00807A40"/>
    <w:rsid w:val="00807CC7"/>
    <w:rsid w:val="00807E12"/>
    <w:rsid w:val="008101C0"/>
    <w:rsid w:val="008103C8"/>
    <w:rsid w:val="00810429"/>
    <w:rsid w:val="00810770"/>
    <w:rsid w:val="008109ED"/>
    <w:rsid w:val="00810DA4"/>
    <w:rsid w:val="00810FA3"/>
    <w:rsid w:val="00811026"/>
    <w:rsid w:val="00811F8F"/>
    <w:rsid w:val="008123CF"/>
    <w:rsid w:val="008125EF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53C6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EF6"/>
    <w:rsid w:val="008204DF"/>
    <w:rsid w:val="00820AA6"/>
    <w:rsid w:val="00820BC7"/>
    <w:rsid w:val="00820C10"/>
    <w:rsid w:val="00821173"/>
    <w:rsid w:val="00821224"/>
    <w:rsid w:val="0082134A"/>
    <w:rsid w:val="008213F8"/>
    <w:rsid w:val="008216B2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4CA"/>
    <w:rsid w:val="00824AFB"/>
    <w:rsid w:val="00824BC1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6F43"/>
    <w:rsid w:val="00827014"/>
    <w:rsid w:val="0082710C"/>
    <w:rsid w:val="00827115"/>
    <w:rsid w:val="008273F5"/>
    <w:rsid w:val="008273F7"/>
    <w:rsid w:val="00827715"/>
    <w:rsid w:val="008278B8"/>
    <w:rsid w:val="00827C1D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C82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6C2"/>
    <w:rsid w:val="008368E0"/>
    <w:rsid w:val="00836BCB"/>
    <w:rsid w:val="00836DD4"/>
    <w:rsid w:val="008370A0"/>
    <w:rsid w:val="008370A1"/>
    <w:rsid w:val="00837331"/>
    <w:rsid w:val="00837AA8"/>
    <w:rsid w:val="00837AAE"/>
    <w:rsid w:val="00837AE7"/>
    <w:rsid w:val="00837D4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D2A"/>
    <w:rsid w:val="00841DD6"/>
    <w:rsid w:val="00841F32"/>
    <w:rsid w:val="00842812"/>
    <w:rsid w:val="0084293D"/>
    <w:rsid w:val="00842B0D"/>
    <w:rsid w:val="00842FD5"/>
    <w:rsid w:val="00843551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A3D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1D31"/>
    <w:rsid w:val="0085268F"/>
    <w:rsid w:val="00852758"/>
    <w:rsid w:val="00852A7E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4AC"/>
    <w:rsid w:val="008544DF"/>
    <w:rsid w:val="00854503"/>
    <w:rsid w:val="00854E52"/>
    <w:rsid w:val="008553AC"/>
    <w:rsid w:val="0085551C"/>
    <w:rsid w:val="008556A7"/>
    <w:rsid w:val="00855B54"/>
    <w:rsid w:val="00855DC1"/>
    <w:rsid w:val="00856046"/>
    <w:rsid w:val="0085629F"/>
    <w:rsid w:val="00856472"/>
    <w:rsid w:val="00856523"/>
    <w:rsid w:val="0085678F"/>
    <w:rsid w:val="0085697D"/>
    <w:rsid w:val="008570B1"/>
    <w:rsid w:val="00857450"/>
    <w:rsid w:val="008574B5"/>
    <w:rsid w:val="0085763F"/>
    <w:rsid w:val="00857966"/>
    <w:rsid w:val="00857A40"/>
    <w:rsid w:val="00857D02"/>
    <w:rsid w:val="00860073"/>
    <w:rsid w:val="0086029D"/>
    <w:rsid w:val="00860368"/>
    <w:rsid w:val="00860707"/>
    <w:rsid w:val="008607C8"/>
    <w:rsid w:val="00860BC1"/>
    <w:rsid w:val="00860C69"/>
    <w:rsid w:val="00860CB7"/>
    <w:rsid w:val="00860EC3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E8E"/>
    <w:rsid w:val="00863FD3"/>
    <w:rsid w:val="0086411C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5B5C"/>
    <w:rsid w:val="008667AB"/>
    <w:rsid w:val="008667DD"/>
    <w:rsid w:val="008669B0"/>
    <w:rsid w:val="00866A14"/>
    <w:rsid w:val="00866EA5"/>
    <w:rsid w:val="00867C69"/>
    <w:rsid w:val="00870358"/>
    <w:rsid w:val="00870430"/>
    <w:rsid w:val="00870A9D"/>
    <w:rsid w:val="00870DF8"/>
    <w:rsid w:val="00871139"/>
    <w:rsid w:val="008712BE"/>
    <w:rsid w:val="0087138F"/>
    <w:rsid w:val="0087142C"/>
    <w:rsid w:val="00871633"/>
    <w:rsid w:val="00871675"/>
    <w:rsid w:val="00871A41"/>
    <w:rsid w:val="00871BA5"/>
    <w:rsid w:val="00871BF9"/>
    <w:rsid w:val="00871D1D"/>
    <w:rsid w:val="008721D6"/>
    <w:rsid w:val="00872606"/>
    <w:rsid w:val="00872895"/>
    <w:rsid w:val="008728BB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5062"/>
    <w:rsid w:val="00875508"/>
    <w:rsid w:val="00875E29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52D"/>
    <w:rsid w:val="00877633"/>
    <w:rsid w:val="00877691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3C5E"/>
    <w:rsid w:val="0088428C"/>
    <w:rsid w:val="008844FD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971"/>
    <w:rsid w:val="008859DE"/>
    <w:rsid w:val="00885A27"/>
    <w:rsid w:val="00885DB9"/>
    <w:rsid w:val="00885E65"/>
    <w:rsid w:val="00885F89"/>
    <w:rsid w:val="0088617A"/>
    <w:rsid w:val="00886345"/>
    <w:rsid w:val="008864B9"/>
    <w:rsid w:val="008866E3"/>
    <w:rsid w:val="00886A7B"/>
    <w:rsid w:val="00886C0C"/>
    <w:rsid w:val="00886CFC"/>
    <w:rsid w:val="00886F21"/>
    <w:rsid w:val="0088757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0F19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4E1"/>
    <w:rsid w:val="008935B8"/>
    <w:rsid w:val="00893F88"/>
    <w:rsid w:val="00894108"/>
    <w:rsid w:val="008942F7"/>
    <w:rsid w:val="0089446B"/>
    <w:rsid w:val="008946EC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58"/>
    <w:rsid w:val="008964B3"/>
    <w:rsid w:val="00896683"/>
    <w:rsid w:val="008968E8"/>
    <w:rsid w:val="00896C56"/>
    <w:rsid w:val="00897124"/>
    <w:rsid w:val="00897208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3A5"/>
    <w:rsid w:val="008A3514"/>
    <w:rsid w:val="008A3991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13D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941"/>
    <w:rsid w:val="008B0AF1"/>
    <w:rsid w:val="008B0E5A"/>
    <w:rsid w:val="008B1045"/>
    <w:rsid w:val="008B10A7"/>
    <w:rsid w:val="008B17B3"/>
    <w:rsid w:val="008B1A28"/>
    <w:rsid w:val="008B1A56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61D8"/>
    <w:rsid w:val="008B6751"/>
    <w:rsid w:val="008B6826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8C"/>
    <w:rsid w:val="008C039C"/>
    <w:rsid w:val="008C03D0"/>
    <w:rsid w:val="008C0505"/>
    <w:rsid w:val="008C0AC1"/>
    <w:rsid w:val="008C10A3"/>
    <w:rsid w:val="008C1577"/>
    <w:rsid w:val="008C1734"/>
    <w:rsid w:val="008C182D"/>
    <w:rsid w:val="008C18DE"/>
    <w:rsid w:val="008C19E9"/>
    <w:rsid w:val="008C1B5C"/>
    <w:rsid w:val="008C1CB9"/>
    <w:rsid w:val="008C1DB0"/>
    <w:rsid w:val="008C1E1C"/>
    <w:rsid w:val="008C1E53"/>
    <w:rsid w:val="008C1ED2"/>
    <w:rsid w:val="008C20FC"/>
    <w:rsid w:val="008C223F"/>
    <w:rsid w:val="008C241C"/>
    <w:rsid w:val="008C26B8"/>
    <w:rsid w:val="008C280A"/>
    <w:rsid w:val="008C2B6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604"/>
    <w:rsid w:val="008C4ACE"/>
    <w:rsid w:val="008C5357"/>
    <w:rsid w:val="008C54B3"/>
    <w:rsid w:val="008C55F1"/>
    <w:rsid w:val="008C5729"/>
    <w:rsid w:val="008C58A1"/>
    <w:rsid w:val="008C5AA9"/>
    <w:rsid w:val="008C6632"/>
    <w:rsid w:val="008C6740"/>
    <w:rsid w:val="008C6F36"/>
    <w:rsid w:val="008C7193"/>
    <w:rsid w:val="008C7380"/>
    <w:rsid w:val="008C782C"/>
    <w:rsid w:val="008C7903"/>
    <w:rsid w:val="008C7A35"/>
    <w:rsid w:val="008C7A36"/>
    <w:rsid w:val="008C7ADE"/>
    <w:rsid w:val="008C7CF5"/>
    <w:rsid w:val="008C7D10"/>
    <w:rsid w:val="008D01AB"/>
    <w:rsid w:val="008D01D3"/>
    <w:rsid w:val="008D02B4"/>
    <w:rsid w:val="008D02F0"/>
    <w:rsid w:val="008D0564"/>
    <w:rsid w:val="008D05CD"/>
    <w:rsid w:val="008D0E6D"/>
    <w:rsid w:val="008D0ED2"/>
    <w:rsid w:val="008D1512"/>
    <w:rsid w:val="008D1D5E"/>
    <w:rsid w:val="008D1E21"/>
    <w:rsid w:val="008D1E95"/>
    <w:rsid w:val="008D21FC"/>
    <w:rsid w:val="008D2408"/>
    <w:rsid w:val="008D2655"/>
    <w:rsid w:val="008D28EF"/>
    <w:rsid w:val="008D2918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30E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EB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3E"/>
    <w:rsid w:val="008E6188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5AC"/>
    <w:rsid w:val="008F15D1"/>
    <w:rsid w:val="008F18E6"/>
    <w:rsid w:val="008F1D2E"/>
    <w:rsid w:val="008F2523"/>
    <w:rsid w:val="008F2598"/>
    <w:rsid w:val="008F2D82"/>
    <w:rsid w:val="008F2E57"/>
    <w:rsid w:val="008F2E8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A7B"/>
    <w:rsid w:val="008F5C07"/>
    <w:rsid w:val="008F5DBE"/>
    <w:rsid w:val="008F6045"/>
    <w:rsid w:val="008F60EC"/>
    <w:rsid w:val="008F618B"/>
    <w:rsid w:val="008F621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73E"/>
    <w:rsid w:val="008F7C75"/>
    <w:rsid w:val="008F7CA6"/>
    <w:rsid w:val="00900167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22"/>
    <w:rsid w:val="00901E84"/>
    <w:rsid w:val="00901FD8"/>
    <w:rsid w:val="009020DD"/>
    <w:rsid w:val="0090269D"/>
    <w:rsid w:val="009028AE"/>
    <w:rsid w:val="00902C90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1CB"/>
    <w:rsid w:val="009054E6"/>
    <w:rsid w:val="009058B8"/>
    <w:rsid w:val="0090598A"/>
    <w:rsid w:val="00905CFB"/>
    <w:rsid w:val="00906097"/>
    <w:rsid w:val="009065EC"/>
    <w:rsid w:val="00906616"/>
    <w:rsid w:val="00906914"/>
    <w:rsid w:val="00906A9A"/>
    <w:rsid w:val="00906F60"/>
    <w:rsid w:val="0090720E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1A"/>
    <w:rsid w:val="00912D82"/>
    <w:rsid w:val="00912E06"/>
    <w:rsid w:val="00912F78"/>
    <w:rsid w:val="009137AC"/>
    <w:rsid w:val="00913B82"/>
    <w:rsid w:val="00913D0F"/>
    <w:rsid w:val="00913E64"/>
    <w:rsid w:val="00914515"/>
    <w:rsid w:val="00914551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65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6C6"/>
    <w:rsid w:val="0092791E"/>
    <w:rsid w:val="00927988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461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3E11"/>
    <w:rsid w:val="00934235"/>
    <w:rsid w:val="00934360"/>
    <w:rsid w:val="009343AC"/>
    <w:rsid w:val="009343CE"/>
    <w:rsid w:val="00934611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6F13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749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1ED"/>
    <w:rsid w:val="00942809"/>
    <w:rsid w:val="00942BC1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44C"/>
    <w:rsid w:val="00945B25"/>
    <w:rsid w:val="0094614B"/>
    <w:rsid w:val="009461DD"/>
    <w:rsid w:val="00946BED"/>
    <w:rsid w:val="0094718E"/>
    <w:rsid w:val="009477F0"/>
    <w:rsid w:val="00947F1D"/>
    <w:rsid w:val="00947F4F"/>
    <w:rsid w:val="00950289"/>
    <w:rsid w:val="00950389"/>
    <w:rsid w:val="00950523"/>
    <w:rsid w:val="0095069C"/>
    <w:rsid w:val="009508CB"/>
    <w:rsid w:val="00950D1A"/>
    <w:rsid w:val="00951525"/>
    <w:rsid w:val="00951666"/>
    <w:rsid w:val="00952047"/>
    <w:rsid w:val="009521BC"/>
    <w:rsid w:val="0095242A"/>
    <w:rsid w:val="009526F5"/>
    <w:rsid w:val="00952B22"/>
    <w:rsid w:val="00952BE3"/>
    <w:rsid w:val="00952D8C"/>
    <w:rsid w:val="00952FD1"/>
    <w:rsid w:val="00953101"/>
    <w:rsid w:val="00953898"/>
    <w:rsid w:val="009538C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931"/>
    <w:rsid w:val="00954964"/>
    <w:rsid w:val="00954ACC"/>
    <w:rsid w:val="00954C32"/>
    <w:rsid w:val="00954C47"/>
    <w:rsid w:val="00954DEE"/>
    <w:rsid w:val="0095538C"/>
    <w:rsid w:val="00955396"/>
    <w:rsid w:val="009553CF"/>
    <w:rsid w:val="00955461"/>
    <w:rsid w:val="00955504"/>
    <w:rsid w:val="00955708"/>
    <w:rsid w:val="009558DB"/>
    <w:rsid w:val="0095596A"/>
    <w:rsid w:val="009559DE"/>
    <w:rsid w:val="00955EF3"/>
    <w:rsid w:val="00956266"/>
    <w:rsid w:val="009563CF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693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436"/>
    <w:rsid w:val="00963D2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701F"/>
    <w:rsid w:val="00967043"/>
    <w:rsid w:val="009671FF"/>
    <w:rsid w:val="00967244"/>
    <w:rsid w:val="009673DE"/>
    <w:rsid w:val="00967582"/>
    <w:rsid w:val="00967634"/>
    <w:rsid w:val="0096770D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28C3"/>
    <w:rsid w:val="009732C3"/>
    <w:rsid w:val="009732EA"/>
    <w:rsid w:val="009733AA"/>
    <w:rsid w:val="00973607"/>
    <w:rsid w:val="00973612"/>
    <w:rsid w:val="00973F25"/>
    <w:rsid w:val="00974182"/>
    <w:rsid w:val="00974188"/>
    <w:rsid w:val="00974294"/>
    <w:rsid w:val="00974871"/>
    <w:rsid w:val="00974FCB"/>
    <w:rsid w:val="00975161"/>
    <w:rsid w:val="00975281"/>
    <w:rsid w:val="00975345"/>
    <w:rsid w:val="00975403"/>
    <w:rsid w:val="00975CAB"/>
    <w:rsid w:val="0097607C"/>
    <w:rsid w:val="009765E1"/>
    <w:rsid w:val="009766BC"/>
    <w:rsid w:val="00976DFF"/>
    <w:rsid w:val="00976EA2"/>
    <w:rsid w:val="00976F5B"/>
    <w:rsid w:val="00976FEF"/>
    <w:rsid w:val="00977391"/>
    <w:rsid w:val="00977403"/>
    <w:rsid w:val="009776BE"/>
    <w:rsid w:val="009778A7"/>
    <w:rsid w:val="00977AFE"/>
    <w:rsid w:val="00977CD8"/>
    <w:rsid w:val="00977D94"/>
    <w:rsid w:val="009802EE"/>
    <w:rsid w:val="0098060B"/>
    <w:rsid w:val="009806E9"/>
    <w:rsid w:val="0098097E"/>
    <w:rsid w:val="00980AB4"/>
    <w:rsid w:val="00980BA4"/>
    <w:rsid w:val="00980E75"/>
    <w:rsid w:val="0098107F"/>
    <w:rsid w:val="009811A9"/>
    <w:rsid w:val="009811B1"/>
    <w:rsid w:val="00981273"/>
    <w:rsid w:val="0098163A"/>
    <w:rsid w:val="00981CA2"/>
    <w:rsid w:val="0098205B"/>
    <w:rsid w:val="00982137"/>
    <w:rsid w:val="009832D6"/>
    <w:rsid w:val="00983958"/>
    <w:rsid w:val="00984484"/>
    <w:rsid w:val="0098455F"/>
    <w:rsid w:val="009848A7"/>
    <w:rsid w:val="00984A20"/>
    <w:rsid w:val="00984E99"/>
    <w:rsid w:val="00985670"/>
    <w:rsid w:val="009857F2"/>
    <w:rsid w:val="00985A20"/>
    <w:rsid w:val="00985F95"/>
    <w:rsid w:val="00986572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AD8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31E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73FE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0986"/>
    <w:rsid w:val="009A1240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BAE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4A"/>
    <w:rsid w:val="009B39E7"/>
    <w:rsid w:val="009B3C8F"/>
    <w:rsid w:val="009B3D01"/>
    <w:rsid w:val="009B42F7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729"/>
    <w:rsid w:val="009B6CCC"/>
    <w:rsid w:val="009B6E38"/>
    <w:rsid w:val="009B6EB4"/>
    <w:rsid w:val="009B71C1"/>
    <w:rsid w:val="009B7458"/>
    <w:rsid w:val="009B7666"/>
    <w:rsid w:val="009B767B"/>
    <w:rsid w:val="009B769C"/>
    <w:rsid w:val="009B790F"/>
    <w:rsid w:val="009B7C80"/>
    <w:rsid w:val="009B7ED5"/>
    <w:rsid w:val="009C0056"/>
    <w:rsid w:val="009C0254"/>
    <w:rsid w:val="009C04A7"/>
    <w:rsid w:val="009C04C5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200"/>
    <w:rsid w:val="009C4E33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196"/>
    <w:rsid w:val="009C77CC"/>
    <w:rsid w:val="009C78D2"/>
    <w:rsid w:val="009D009C"/>
    <w:rsid w:val="009D019B"/>
    <w:rsid w:val="009D01A9"/>
    <w:rsid w:val="009D04FF"/>
    <w:rsid w:val="009D06D8"/>
    <w:rsid w:val="009D0F2E"/>
    <w:rsid w:val="009D0FFC"/>
    <w:rsid w:val="009D1B87"/>
    <w:rsid w:val="009D2367"/>
    <w:rsid w:val="009D2639"/>
    <w:rsid w:val="009D2ABB"/>
    <w:rsid w:val="009D2F12"/>
    <w:rsid w:val="009D2F36"/>
    <w:rsid w:val="009D3236"/>
    <w:rsid w:val="009D32A2"/>
    <w:rsid w:val="009D471B"/>
    <w:rsid w:val="009D48DF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ADA"/>
    <w:rsid w:val="009E3E5E"/>
    <w:rsid w:val="009E3E60"/>
    <w:rsid w:val="009E4A2D"/>
    <w:rsid w:val="009E50C1"/>
    <w:rsid w:val="009E54FA"/>
    <w:rsid w:val="009E55CA"/>
    <w:rsid w:val="009E5724"/>
    <w:rsid w:val="009E58AF"/>
    <w:rsid w:val="009E5BA6"/>
    <w:rsid w:val="009E61FC"/>
    <w:rsid w:val="009E6347"/>
    <w:rsid w:val="009E675C"/>
    <w:rsid w:val="009E67BB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0B9C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48D"/>
    <w:rsid w:val="009F25C5"/>
    <w:rsid w:val="009F27BD"/>
    <w:rsid w:val="009F295A"/>
    <w:rsid w:val="009F2DAE"/>
    <w:rsid w:val="009F301D"/>
    <w:rsid w:val="009F353B"/>
    <w:rsid w:val="009F40B6"/>
    <w:rsid w:val="009F46FD"/>
    <w:rsid w:val="009F4C3A"/>
    <w:rsid w:val="009F4CD8"/>
    <w:rsid w:val="009F4D16"/>
    <w:rsid w:val="009F4D81"/>
    <w:rsid w:val="009F4FC5"/>
    <w:rsid w:val="009F508E"/>
    <w:rsid w:val="009F5172"/>
    <w:rsid w:val="009F51DE"/>
    <w:rsid w:val="009F54C5"/>
    <w:rsid w:val="009F551F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9F7BEB"/>
    <w:rsid w:val="009F7D34"/>
    <w:rsid w:val="00A003B6"/>
    <w:rsid w:val="00A00415"/>
    <w:rsid w:val="00A00643"/>
    <w:rsid w:val="00A006E1"/>
    <w:rsid w:val="00A00938"/>
    <w:rsid w:val="00A00A59"/>
    <w:rsid w:val="00A00B55"/>
    <w:rsid w:val="00A0113B"/>
    <w:rsid w:val="00A015B5"/>
    <w:rsid w:val="00A0163A"/>
    <w:rsid w:val="00A0177E"/>
    <w:rsid w:val="00A0186F"/>
    <w:rsid w:val="00A01CFC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B27"/>
    <w:rsid w:val="00A03CEC"/>
    <w:rsid w:val="00A03F6F"/>
    <w:rsid w:val="00A04207"/>
    <w:rsid w:val="00A04E73"/>
    <w:rsid w:val="00A04EE9"/>
    <w:rsid w:val="00A051F4"/>
    <w:rsid w:val="00A0531F"/>
    <w:rsid w:val="00A054BC"/>
    <w:rsid w:val="00A056E5"/>
    <w:rsid w:val="00A0570E"/>
    <w:rsid w:val="00A05716"/>
    <w:rsid w:val="00A05BD0"/>
    <w:rsid w:val="00A05E93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5E1"/>
    <w:rsid w:val="00A1076C"/>
    <w:rsid w:val="00A108EA"/>
    <w:rsid w:val="00A10D37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B37"/>
    <w:rsid w:val="00A12B4B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A59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1E1"/>
    <w:rsid w:val="00A22549"/>
    <w:rsid w:val="00A2291E"/>
    <w:rsid w:val="00A22BF7"/>
    <w:rsid w:val="00A22D49"/>
    <w:rsid w:val="00A22D5A"/>
    <w:rsid w:val="00A236CB"/>
    <w:rsid w:val="00A23A6A"/>
    <w:rsid w:val="00A23B91"/>
    <w:rsid w:val="00A244CC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07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866"/>
    <w:rsid w:val="00A329CC"/>
    <w:rsid w:val="00A32A02"/>
    <w:rsid w:val="00A32B53"/>
    <w:rsid w:val="00A32B85"/>
    <w:rsid w:val="00A32C71"/>
    <w:rsid w:val="00A32DE3"/>
    <w:rsid w:val="00A334BB"/>
    <w:rsid w:val="00A33683"/>
    <w:rsid w:val="00A3374D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A2"/>
    <w:rsid w:val="00A35DF6"/>
    <w:rsid w:val="00A35F08"/>
    <w:rsid w:val="00A36516"/>
    <w:rsid w:val="00A36A7D"/>
    <w:rsid w:val="00A36ACD"/>
    <w:rsid w:val="00A36D3D"/>
    <w:rsid w:val="00A36E98"/>
    <w:rsid w:val="00A36FB4"/>
    <w:rsid w:val="00A3732B"/>
    <w:rsid w:val="00A377D3"/>
    <w:rsid w:val="00A3789F"/>
    <w:rsid w:val="00A379E5"/>
    <w:rsid w:val="00A37A57"/>
    <w:rsid w:val="00A37AD6"/>
    <w:rsid w:val="00A37CD9"/>
    <w:rsid w:val="00A37E1C"/>
    <w:rsid w:val="00A37EC4"/>
    <w:rsid w:val="00A401D8"/>
    <w:rsid w:val="00A4035D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20DE"/>
    <w:rsid w:val="00A4240F"/>
    <w:rsid w:val="00A42994"/>
    <w:rsid w:val="00A42D05"/>
    <w:rsid w:val="00A4305C"/>
    <w:rsid w:val="00A43215"/>
    <w:rsid w:val="00A43330"/>
    <w:rsid w:val="00A4341F"/>
    <w:rsid w:val="00A434F5"/>
    <w:rsid w:val="00A438A8"/>
    <w:rsid w:val="00A4393C"/>
    <w:rsid w:val="00A4394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2BA"/>
    <w:rsid w:val="00A47435"/>
    <w:rsid w:val="00A475C0"/>
    <w:rsid w:val="00A47678"/>
    <w:rsid w:val="00A477DD"/>
    <w:rsid w:val="00A478F1"/>
    <w:rsid w:val="00A4798A"/>
    <w:rsid w:val="00A47BE9"/>
    <w:rsid w:val="00A500EF"/>
    <w:rsid w:val="00A50241"/>
    <w:rsid w:val="00A502BC"/>
    <w:rsid w:val="00A505F5"/>
    <w:rsid w:val="00A50787"/>
    <w:rsid w:val="00A5089D"/>
    <w:rsid w:val="00A50B16"/>
    <w:rsid w:val="00A50E48"/>
    <w:rsid w:val="00A51002"/>
    <w:rsid w:val="00A51040"/>
    <w:rsid w:val="00A51248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C3C"/>
    <w:rsid w:val="00A53D14"/>
    <w:rsid w:val="00A54192"/>
    <w:rsid w:val="00A542D4"/>
    <w:rsid w:val="00A5440A"/>
    <w:rsid w:val="00A54794"/>
    <w:rsid w:val="00A54897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03"/>
    <w:rsid w:val="00A5628E"/>
    <w:rsid w:val="00A56371"/>
    <w:rsid w:val="00A567E9"/>
    <w:rsid w:val="00A56CF2"/>
    <w:rsid w:val="00A571B3"/>
    <w:rsid w:val="00A5746B"/>
    <w:rsid w:val="00A57579"/>
    <w:rsid w:val="00A57BD8"/>
    <w:rsid w:val="00A57F03"/>
    <w:rsid w:val="00A57F3F"/>
    <w:rsid w:val="00A607A8"/>
    <w:rsid w:val="00A61306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41B"/>
    <w:rsid w:val="00A6590C"/>
    <w:rsid w:val="00A659F7"/>
    <w:rsid w:val="00A65D70"/>
    <w:rsid w:val="00A65ED3"/>
    <w:rsid w:val="00A660F7"/>
    <w:rsid w:val="00A662BB"/>
    <w:rsid w:val="00A665EF"/>
    <w:rsid w:val="00A6672B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01"/>
    <w:rsid w:val="00A73FAB"/>
    <w:rsid w:val="00A74359"/>
    <w:rsid w:val="00A7479F"/>
    <w:rsid w:val="00A749B7"/>
    <w:rsid w:val="00A74A3A"/>
    <w:rsid w:val="00A74CF9"/>
    <w:rsid w:val="00A75090"/>
    <w:rsid w:val="00A75287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4"/>
    <w:rsid w:val="00A765AD"/>
    <w:rsid w:val="00A76A03"/>
    <w:rsid w:val="00A76EF5"/>
    <w:rsid w:val="00A77205"/>
    <w:rsid w:val="00A7752F"/>
    <w:rsid w:val="00A7758E"/>
    <w:rsid w:val="00A77607"/>
    <w:rsid w:val="00A77BA5"/>
    <w:rsid w:val="00A77CF2"/>
    <w:rsid w:val="00A77D4E"/>
    <w:rsid w:val="00A77FE0"/>
    <w:rsid w:val="00A8039F"/>
    <w:rsid w:val="00A8046F"/>
    <w:rsid w:val="00A805E7"/>
    <w:rsid w:val="00A807FD"/>
    <w:rsid w:val="00A80A98"/>
    <w:rsid w:val="00A80BD6"/>
    <w:rsid w:val="00A80BEA"/>
    <w:rsid w:val="00A80FD8"/>
    <w:rsid w:val="00A8132C"/>
    <w:rsid w:val="00A81753"/>
    <w:rsid w:val="00A81B5C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E"/>
    <w:rsid w:val="00A8332F"/>
    <w:rsid w:val="00A83AC9"/>
    <w:rsid w:val="00A84111"/>
    <w:rsid w:val="00A84174"/>
    <w:rsid w:val="00A8435F"/>
    <w:rsid w:val="00A845DC"/>
    <w:rsid w:val="00A84884"/>
    <w:rsid w:val="00A84E22"/>
    <w:rsid w:val="00A859A7"/>
    <w:rsid w:val="00A85A1C"/>
    <w:rsid w:val="00A86057"/>
    <w:rsid w:val="00A87010"/>
    <w:rsid w:val="00A87030"/>
    <w:rsid w:val="00A873B4"/>
    <w:rsid w:val="00A87849"/>
    <w:rsid w:val="00A87894"/>
    <w:rsid w:val="00A87A71"/>
    <w:rsid w:val="00A87BD5"/>
    <w:rsid w:val="00A87D97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41BA"/>
    <w:rsid w:val="00A944D4"/>
    <w:rsid w:val="00A95097"/>
    <w:rsid w:val="00A95227"/>
    <w:rsid w:val="00A952BF"/>
    <w:rsid w:val="00A952D9"/>
    <w:rsid w:val="00A953FD"/>
    <w:rsid w:val="00A95B72"/>
    <w:rsid w:val="00A95BD2"/>
    <w:rsid w:val="00A9602C"/>
    <w:rsid w:val="00A961CD"/>
    <w:rsid w:val="00A96320"/>
    <w:rsid w:val="00A966EF"/>
    <w:rsid w:val="00A96E78"/>
    <w:rsid w:val="00A96FCD"/>
    <w:rsid w:val="00A972BC"/>
    <w:rsid w:val="00A97602"/>
    <w:rsid w:val="00A9779D"/>
    <w:rsid w:val="00A97811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3E2"/>
    <w:rsid w:val="00AA2502"/>
    <w:rsid w:val="00AA2580"/>
    <w:rsid w:val="00AA25D0"/>
    <w:rsid w:val="00AA2674"/>
    <w:rsid w:val="00AA2679"/>
    <w:rsid w:val="00AA2B4D"/>
    <w:rsid w:val="00AA3051"/>
    <w:rsid w:val="00AA35BE"/>
    <w:rsid w:val="00AA3B69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57B"/>
    <w:rsid w:val="00AA78FE"/>
    <w:rsid w:val="00AA7C36"/>
    <w:rsid w:val="00AA7DF7"/>
    <w:rsid w:val="00AA7F96"/>
    <w:rsid w:val="00AB044A"/>
    <w:rsid w:val="00AB0606"/>
    <w:rsid w:val="00AB0717"/>
    <w:rsid w:val="00AB0953"/>
    <w:rsid w:val="00AB09C8"/>
    <w:rsid w:val="00AB172F"/>
    <w:rsid w:val="00AB1823"/>
    <w:rsid w:val="00AB19E8"/>
    <w:rsid w:val="00AB1E2C"/>
    <w:rsid w:val="00AB1EFA"/>
    <w:rsid w:val="00AB217B"/>
    <w:rsid w:val="00AB221B"/>
    <w:rsid w:val="00AB2796"/>
    <w:rsid w:val="00AB28FE"/>
    <w:rsid w:val="00AB29CF"/>
    <w:rsid w:val="00AB2E18"/>
    <w:rsid w:val="00AB3251"/>
    <w:rsid w:val="00AB3328"/>
    <w:rsid w:val="00AB37B5"/>
    <w:rsid w:val="00AB3890"/>
    <w:rsid w:val="00AB3D99"/>
    <w:rsid w:val="00AB45FE"/>
    <w:rsid w:val="00AB505A"/>
    <w:rsid w:val="00AB5061"/>
    <w:rsid w:val="00AB5081"/>
    <w:rsid w:val="00AB510E"/>
    <w:rsid w:val="00AB5713"/>
    <w:rsid w:val="00AB5AFB"/>
    <w:rsid w:val="00AB60AB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BF9"/>
    <w:rsid w:val="00AC0D9E"/>
    <w:rsid w:val="00AC1032"/>
    <w:rsid w:val="00AC1045"/>
    <w:rsid w:val="00AC111D"/>
    <w:rsid w:val="00AC137E"/>
    <w:rsid w:val="00AC15F3"/>
    <w:rsid w:val="00AC172A"/>
    <w:rsid w:val="00AC1C1C"/>
    <w:rsid w:val="00AC23A5"/>
    <w:rsid w:val="00AC246B"/>
    <w:rsid w:val="00AC2515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200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354"/>
    <w:rsid w:val="00AD15D1"/>
    <w:rsid w:val="00AD1783"/>
    <w:rsid w:val="00AD195C"/>
    <w:rsid w:val="00AD2264"/>
    <w:rsid w:val="00AD28B4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BE6"/>
    <w:rsid w:val="00AD4E61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4F8C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BE6"/>
    <w:rsid w:val="00AE7EC9"/>
    <w:rsid w:val="00AE7F05"/>
    <w:rsid w:val="00AE7F3F"/>
    <w:rsid w:val="00AF0074"/>
    <w:rsid w:val="00AF04D7"/>
    <w:rsid w:val="00AF05B1"/>
    <w:rsid w:val="00AF0CF6"/>
    <w:rsid w:val="00AF0D9C"/>
    <w:rsid w:val="00AF10FE"/>
    <w:rsid w:val="00AF199D"/>
    <w:rsid w:val="00AF1F2E"/>
    <w:rsid w:val="00AF2046"/>
    <w:rsid w:val="00AF2158"/>
    <w:rsid w:val="00AF22E5"/>
    <w:rsid w:val="00AF22E6"/>
    <w:rsid w:val="00AF26A9"/>
    <w:rsid w:val="00AF2756"/>
    <w:rsid w:val="00AF2955"/>
    <w:rsid w:val="00AF29A7"/>
    <w:rsid w:val="00AF2ABA"/>
    <w:rsid w:val="00AF3048"/>
    <w:rsid w:val="00AF3201"/>
    <w:rsid w:val="00AF3589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ED"/>
    <w:rsid w:val="00AF5E81"/>
    <w:rsid w:val="00AF60D9"/>
    <w:rsid w:val="00AF6ADC"/>
    <w:rsid w:val="00AF6E93"/>
    <w:rsid w:val="00AF6EDB"/>
    <w:rsid w:val="00AF70B0"/>
    <w:rsid w:val="00AF789D"/>
    <w:rsid w:val="00AF79BF"/>
    <w:rsid w:val="00AF7CD0"/>
    <w:rsid w:val="00B0010A"/>
    <w:rsid w:val="00B00559"/>
    <w:rsid w:val="00B006CC"/>
    <w:rsid w:val="00B00850"/>
    <w:rsid w:val="00B00AE5"/>
    <w:rsid w:val="00B00BE9"/>
    <w:rsid w:val="00B00D5B"/>
    <w:rsid w:val="00B00DC6"/>
    <w:rsid w:val="00B01122"/>
    <w:rsid w:val="00B016B6"/>
    <w:rsid w:val="00B01A1D"/>
    <w:rsid w:val="00B01D7C"/>
    <w:rsid w:val="00B0203F"/>
    <w:rsid w:val="00B02119"/>
    <w:rsid w:val="00B023A6"/>
    <w:rsid w:val="00B025F8"/>
    <w:rsid w:val="00B028BC"/>
    <w:rsid w:val="00B0301B"/>
    <w:rsid w:val="00B0391C"/>
    <w:rsid w:val="00B039B4"/>
    <w:rsid w:val="00B03C4B"/>
    <w:rsid w:val="00B03E26"/>
    <w:rsid w:val="00B042BB"/>
    <w:rsid w:val="00B04349"/>
    <w:rsid w:val="00B0441B"/>
    <w:rsid w:val="00B046C0"/>
    <w:rsid w:val="00B04846"/>
    <w:rsid w:val="00B04F12"/>
    <w:rsid w:val="00B052AF"/>
    <w:rsid w:val="00B0585B"/>
    <w:rsid w:val="00B0650F"/>
    <w:rsid w:val="00B0667B"/>
    <w:rsid w:val="00B06AFE"/>
    <w:rsid w:val="00B0703E"/>
    <w:rsid w:val="00B07357"/>
    <w:rsid w:val="00B076C5"/>
    <w:rsid w:val="00B0785E"/>
    <w:rsid w:val="00B078D6"/>
    <w:rsid w:val="00B07AC8"/>
    <w:rsid w:val="00B07B03"/>
    <w:rsid w:val="00B07E5D"/>
    <w:rsid w:val="00B10482"/>
    <w:rsid w:val="00B1055A"/>
    <w:rsid w:val="00B1084F"/>
    <w:rsid w:val="00B10B87"/>
    <w:rsid w:val="00B10BB8"/>
    <w:rsid w:val="00B10BCE"/>
    <w:rsid w:val="00B11265"/>
    <w:rsid w:val="00B117DA"/>
    <w:rsid w:val="00B11943"/>
    <w:rsid w:val="00B11AD1"/>
    <w:rsid w:val="00B11BDB"/>
    <w:rsid w:val="00B11F60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060"/>
    <w:rsid w:val="00B17340"/>
    <w:rsid w:val="00B177E7"/>
    <w:rsid w:val="00B178C1"/>
    <w:rsid w:val="00B17D30"/>
    <w:rsid w:val="00B2013E"/>
    <w:rsid w:val="00B20400"/>
    <w:rsid w:val="00B20576"/>
    <w:rsid w:val="00B206D2"/>
    <w:rsid w:val="00B20A43"/>
    <w:rsid w:val="00B213A9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62D"/>
    <w:rsid w:val="00B24BEA"/>
    <w:rsid w:val="00B24C47"/>
    <w:rsid w:val="00B24E7E"/>
    <w:rsid w:val="00B24FDD"/>
    <w:rsid w:val="00B250C5"/>
    <w:rsid w:val="00B25210"/>
    <w:rsid w:val="00B25738"/>
    <w:rsid w:val="00B259AC"/>
    <w:rsid w:val="00B26034"/>
    <w:rsid w:val="00B26125"/>
    <w:rsid w:val="00B26519"/>
    <w:rsid w:val="00B26843"/>
    <w:rsid w:val="00B26D5C"/>
    <w:rsid w:val="00B26E99"/>
    <w:rsid w:val="00B27071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207"/>
    <w:rsid w:val="00B3334C"/>
    <w:rsid w:val="00B3353E"/>
    <w:rsid w:val="00B33CE3"/>
    <w:rsid w:val="00B3430B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17"/>
    <w:rsid w:val="00B372A9"/>
    <w:rsid w:val="00B37A6B"/>
    <w:rsid w:val="00B37A84"/>
    <w:rsid w:val="00B37AC1"/>
    <w:rsid w:val="00B37C61"/>
    <w:rsid w:val="00B37C72"/>
    <w:rsid w:val="00B37CD9"/>
    <w:rsid w:val="00B40082"/>
    <w:rsid w:val="00B400FB"/>
    <w:rsid w:val="00B4061D"/>
    <w:rsid w:val="00B40997"/>
    <w:rsid w:val="00B409AB"/>
    <w:rsid w:val="00B41259"/>
    <w:rsid w:val="00B41295"/>
    <w:rsid w:val="00B41299"/>
    <w:rsid w:val="00B41849"/>
    <w:rsid w:val="00B41A3F"/>
    <w:rsid w:val="00B41B87"/>
    <w:rsid w:val="00B41D0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62B4"/>
    <w:rsid w:val="00B4644E"/>
    <w:rsid w:val="00B466D7"/>
    <w:rsid w:val="00B46AA8"/>
    <w:rsid w:val="00B46B64"/>
    <w:rsid w:val="00B46ECA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665"/>
    <w:rsid w:val="00B53791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008"/>
    <w:rsid w:val="00B552DF"/>
    <w:rsid w:val="00B55400"/>
    <w:rsid w:val="00B5560F"/>
    <w:rsid w:val="00B55817"/>
    <w:rsid w:val="00B558E6"/>
    <w:rsid w:val="00B55A22"/>
    <w:rsid w:val="00B55B61"/>
    <w:rsid w:val="00B55C1A"/>
    <w:rsid w:val="00B5619B"/>
    <w:rsid w:val="00B56D62"/>
    <w:rsid w:val="00B56DFF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A9"/>
    <w:rsid w:val="00B70F41"/>
    <w:rsid w:val="00B7110F"/>
    <w:rsid w:val="00B711C0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EA6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155"/>
    <w:rsid w:val="00B77217"/>
    <w:rsid w:val="00B77234"/>
    <w:rsid w:val="00B77493"/>
    <w:rsid w:val="00B77943"/>
    <w:rsid w:val="00B77BB0"/>
    <w:rsid w:val="00B80581"/>
    <w:rsid w:val="00B80940"/>
    <w:rsid w:val="00B80C6F"/>
    <w:rsid w:val="00B80D84"/>
    <w:rsid w:val="00B80D99"/>
    <w:rsid w:val="00B815B7"/>
    <w:rsid w:val="00B8162A"/>
    <w:rsid w:val="00B816F2"/>
    <w:rsid w:val="00B81BCB"/>
    <w:rsid w:val="00B81DFD"/>
    <w:rsid w:val="00B82E9E"/>
    <w:rsid w:val="00B833D6"/>
    <w:rsid w:val="00B83410"/>
    <w:rsid w:val="00B83482"/>
    <w:rsid w:val="00B838D9"/>
    <w:rsid w:val="00B839D2"/>
    <w:rsid w:val="00B83EAD"/>
    <w:rsid w:val="00B83EB6"/>
    <w:rsid w:val="00B845DF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6B1"/>
    <w:rsid w:val="00B907A6"/>
    <w:rsid w:val="00B90C2B"/>
    <w:rsid w:val="00B91085"/>
    <w:rsid w:val="00B91266"/>
    <w:rsid w:val="00B91273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045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5A"/>
    <w:rsid w:val="00B947A8"/>
    <w:rsid w:val="00B94F99"/>
    <w:rsid w:val="00B950D3"/>
    <w:rsid w:val="00B950E8"/>
    <w:rsid w:val="00B9521B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A83"/>
    <w:rsid w:val="00B97DF4"/>
    <w:rsid w:val="00B97E81"/>
    <w:rsid w:val="00BA0068"/>
    <w:rsid w:val="00BA0316"/>
    <w:rsid w:val="00BA059E"/>
    <w:rsid w:val="00BA0603"/>
    <w:rsid w:val="00BA073C"/>
    <w:rsid w:val="00BA086F"/>
    <w:rsid w:val="00BA0A0B"/>
    <w:rsid w:val="00BA0E45"/>
    <w:rsid w:val="00BA1057"/>
    <w:rsid w:val="00BA1075"/>
    <w:rsid w:val="00BA1434"/>
    <w:rsid w:val="00BA1B83"/>
    <w:rsid w:val="00BA1E4B"/>
    <w:rsid w:val="00BA205B"/>
    <w:rsid w:val="00BA20BE"/>
    <w:rsid w:val="00BA20FD"/>
    <w:rsid w:val="00BA2C94"/>
    <w:rsid w:val="00BA2E66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4B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575"/>
    <w:rsid w:val="00BB1670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92E"/>
    <w:rsid w:val="00BC09AE"/>
    <w:rsid w:val="00BC0A00"/>
    <w:rsid w:val="00BC0C46"/>
    <w:rsid w:val="00BC0C7D"/>
    <w:rsid w:val="00BC0E7F"/>
    <w:rsid w:val="00BC13DE"/>
    <w:rsid w:val="00BC16FD"/>
    <w:rsid w:val="00BC171D"/>
    <w:rsid w:val="00BC1B3F"/>
    <w:rsid w:val="00BC1C7F"/>
    <w:rsid w:val="00BC1F3F"/>
    <w:rsid w:val="00BC2231"/>
    <w:rsid w:val="00BC2C2C"/>
    <w:rsid w:val="00BC2D0C"/>
    <w:rsid w:val="00BC344A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0C19"/>
    <w:rsid w:val="00BD1F29"/>
    <w:rsid w:val="00BD225C"/>
    <w:rsid w:val="00BD23BC"/>
    <w:rsid w:val="00BD26AA"/>
    <w:rsid w:val="00BD282A"/>
    <w:rsid w:val="00BD2BE2"/>
    <w:rsid w:val="00BD2D32"/>
    <w:rsid w:val="00BD3299"/>
    <w:rsid w:val="00BD32DF"/>
    <w:rsid w:val="00BD354F"/>
    <w:rsid w:val="00BD3681"/>
    <w:rsid w:val="00BD3740"/>
    <w:rsid w:val="00BD38C8"/>
    <w:rsid w:val="00BD3FFE"/>
    <w:rsid w:val="00BD40A7"/>
    <w:rsid w:val="00BD48CE"/>
    <w:rsid w:val="00BD49C6"/>
    <w:rsid w:val="00BD4C98"/>
    <w:rsid w:val="00BD4DF6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CF4"/>
    <w:rsid w:val="00BD7D6A"/>
    <w:rsid w:val="00BD7E40"/>
    <w:rsid w:val="00BE001E"/>
    <w:rsid w:val="00BE01D4"/>
    <w:rsid w:val="00BE060B"/>
    <w:rsid w:val="00BE0684"/>
    <w:rsid w:val="00BE077A"/>
    <w:rsid w:val="00BE0CBF"/>
    <w:rsid w:val="00BE19B0"/>
    <w:rsid w:val="00BE1AFD"/>
    <w:rsid w:val="00BE1D6C"/>
    <w:rsid w:val="00BE20E8"/>
    <w:rsid w:val="00BE2162"/>
    <w:rsid w:val="00BE2629"/>
    <w:rsid w:val="00BE2825"/>
    <w:rsid w:val="00BE28CB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50E7"/>
    <w:rsid w:val="00BE5103"/>
    <w:rsid w:val="00BE5170"/>
    <w:rsid w:val="00BE52F8"/>
    <w:rsid w:val="00BE56A7"/>
    <w:rsid w:val="00BE5705"/>
    <w:rsid w:val="00BE5CC6"/>
    <w:rsid w:val="00BE630B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9B4"/>
    <w:rsid w:val="00BF59CD"/>
    <w:rsid w:val="00BF5FA1"/>
    <w:rsid w:val="00BF61E7"/>
    <w:rsid w:val="00BF626E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264E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A30"/>
    <w:rsid w:val="00C063BF"/>
    <w:rsid w:val="00C06408"/>
    <w:rsid w:val="00C06A58"/>
    <w:rsid w:val="00C06E11"/>
    <w:rsid w:val="00C06F5F"/>
    <w:rsid w:val="00C07571"/>
    <w:rsid w:val="00C07915"/>
    <w:rsid w:val="00C07950"/>
    <w:rsid w:val="00C07A37"/>
    <w:rsid w:val="00C07B97"/>
    <w:rsid w:val="00C07CC5"/>
    <w:rsid w:val="00C1073D"/>
    <w:rsid w:val="00C10B72"/>
    <w:rsid w:val="00C10C3C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571"/>
    <w:rsid w:val="00C17579"/>
    <w:rsid w:val="00C178B1"/>
    <w:rsid w:val="00C1796D"/>
    <w:rsid w:val="00C17E82"/>
    <w:rsid w:val="00C203F4"/>
    <w:rsid w:val="00C20719"/>
    <w:rsid w:val="00C20D77"/>
    <w:rsid w:val="00C20EC4"/>
    <w:rsid w:val="00C21146"/>
    <w:rsid w:val="00C211B9"/>
    <w:rsid w:val="00C2128F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894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3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A18"/>
    <w:rsid w:val="00C32B62"/>
    <w:rsid w:val="00C32D74"/>
    <w:rsid w:val="00C32D99"/>
    <w:rsid w:val="00C32E69"/>
    <w:rsid w:val="00C330C3"/>
    <w:rsid w:val="00C332C8"/>
    <w:rsid w:val="00C334C0"/>
    <w:rsid w:val="00C3353F"/>
    <w:rsid w:val="00C33607"/>
    <w:rsid w:val="00C336A4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499"/>
    <w:rsid w:val="00C438FE"/>
    <w:rsid w:val="00C43932"/>
    <w:rsid w:val="00C43A95"/>
    <w:rsid w:val="00C43E5D"/>
    <w:rsid w:val="00C43F52"/>
    <w:rsid w:val="00C44012"/>
    <w:rsid w:val="00C44894"/>
    <w:rsid w:val="00C44C83"/>
    <w:rsid w:val="00C452EF"/>
    <w:rsid w:val="00C453FC"/>
    <w:rsid w:val="00C45577"/>
    <w:rsid w:val="00C4559F"/>
    <w:rsid w:val="00C455E2"/>
    <w:rsid w:val="00C45659"/>
    <w:rsid w:val="00C4578D"/>
    <w:rsid w:val="00C457B7"/>
    <w:rsid w:val="00C45C52"/>
    <w:rsid w:val="00C45DF6"/>
    <w:rsid w:val="00C45E4A"/>
    <w:rsid w:val="00C45EB9"/>
    <w:rsid w:val="00C463AA"/>
    <w:rsid w:val="00C464DE"/>
    <w:rsid w:val="00C465A5"/>
    <w:rsid w:val="00C46648"/>
    <w:rsid w:val="00C466AA"/>
    <w:rsid w:val="00C4680A"/>
    <w:rsid w:val="00C46AB4"/>
    <w:rsid w:val="00C470D3"/>
    <w:rsid w:val="00C47909"/>
    <w:rsid w:val="00C47E79"/>
    <w:rsid w:val="00C47F82"/>
    <w:rsid w:val="00C47FD4"/>
    <w:rsid w:val="00C50222"/>
    <w:rsid w:val="00C505EC"/>
    <w:rsid w:val="00C50640"/>
    <w:rsid w:val="00C50BB4"/>
    <w:rsid w:val="00C519E8"/>
    <w:rsid w:val="00C51BE7"/>
    <w:rsid w:val="00C51D43"/>
    <w:rsid w:val="00C5212D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3CB"/>
    <w:rsid w:val="00C56442"/>
    <w:rsid w:val="00C56487"/>
    <w:rsid w:val="00C56634"/>
    <w:rsid w:val="00C56918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962"/>
    <w:rsid w:val="00C62B3B"/>
    <w:rsid w:val="00C63362"/>
    <w:rsid w:val="00C63397"/>
    <w:rsid w:val="00C6346D"/>
    <w:rsid w:val="00C635AE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96E"/>
    <w:rsid w:val="00C65A4D"/>
    <w:rsid w:val="00C65BA6"/>
    <w:rsid w:val="00C65EF3"/>
    <w:rsid w:val="00C66349"/>
    <w:rsid w:val="00C664B1"/>
    <w:rsid w:val="00C664B9"/>
    <w:rsid w:val="00C664D2"/>
    <w:rsid w:val="00C6660E"/>
    <w:rsid w:val="00C66847"/>
    <w:rsid w:val="00C6684D"/>
    <w:rsid w:val="00C66866"/>
    <w:rsid w:val="00C66D24"/>
    <w:rsid w:val="00C673B9"/>
    <w:rsid w:val="00C6768E"/>
    <w:rsid w:val="00C67746"/>
    <w:rsid w:val="00C67CA6"/>
    <w:rsid w:val="00C67D7A"/>
    <w:rsid w:val="00C70039"/>
    <w:rsid w:val="00C703B8"/>
    <w:rsid w:val="00C704B7"/>
    <w:rsid w:val="00C704E2"/>
    <w:rsid w:val="00C70803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4FA9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7B8"/>
    <w:rsid w:val="00C76A19"/>
    <w:rsid w:val="00C76BFC"/>
    <w:rsid w:val="00C77063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1DB3"/>
    <w:rsid w:val="00C82313"/>
    <w:rsid w:val="00C82514"/>
    <w:rsid w:val="00C827A5"/>
    <w:rsid w:val="00C8280C"/>
    <w:rsid w:val="00C82CA6"/>
    <w:rsid w:val="00C82FF8"/>
    <w:rsid w:val="00C831C6"/>
    <w:rsid w:val="00C83517"/>
    <w:rsid w:val="00C839A0"/>
    <w:rsid w:val="00C842FF"/>
    <w:rsid w:val="00C8448B"/>
    <w:rsid w:val="00C84627"/>
    <w:rsid w:val="00C84716"/>
    <w:rsid w:val="00C84733"/>
    <w:rsid w:val="00C8489C"/>
    <w:rsid w:val="00C84B9F"/>
    <w:rsid w:val="00C84EDF"/>
    <w:rsid w:val="00C85E53"/>
    <w:rsid w:val="00C86031"/>
    <w:rsid w:val="00C86D51"/>
    <w:rsid w:val="00C87375"/>
    <w:rsid w:val="00C87420"/>
    <w:rsid w:val="00C87A07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33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92A"/>
    <w:rsid w:val="00CA1A3C"/>
    <w:rsid w:val="00CA1EFB"/>
    <w:rsid w:val="00CA2201"/>
    <w:rsid w:val="00CA31AC"/>
    <w:rsid w:val="00CA333B"/>
    <w:rsid w:val="00CA37EF"/>
    <w:rsid w:val="00CA3BB0"/>
    <w:rsid w:val="00CA3CC1"/>
    <w:rsid w:val="00CA3F01"/>
    <w:rsid w:val="00CA46D9"/>
    <w:rsid w:val="00CA47F0"/>
    <w:rsid w:val="00CA4B1F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830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829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87A"/>
    <w:rsid w:val="00CB3968"/>
    <w:rsid w:val="00CB3E90"/>
    <w:rsid w:val="00CB439E"/>
    <w:rsid w:val="00CB445C"/>
    <w:rsid w:val="00CB4A55"/>
    <w:rsid w:val="00CB4EFA"/>
    <w:rsid w:val="00CB51F8"/>
    <w:rsid w:val="00CB55BA"/>
    <w:rsid w:val="00CB62E1"/>
    <w:rsid w:val="00CB6317"/>
    <w:rsid w:val="00CB631C"/>
    <w:rsid w:val="00CB6488"/>
    <w:rsid w:val="00CB6532"/>
    <w:rsid w:val="00CB6562"/>
    <w:rsid w:val="00CB660F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10BA"/>
    <w:rsid w:val="00CC1299"/>
    <w:rsid w:val="00CC15BE"/>
    <w:rsid w:val="00CC15F4"/>
    <w:rsid w:val="00CC163A"/>
    <w:rsid w:val="00CC1689"/>
    <w:rsid w:val="00CC1C6D"/>
    <w:rsid w:val="00CC2124"/>
    <w:rsid w:val="00CC2504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5C4"/>
    <w:rsid w:val="00CD1848"/>
    <w:rsid w:val="00CD1D4D"/>
    <w:rsid w:val="00CD2057"/>
    <w:rsid w:val="00CD21F8"/>
    <w:rsid w:val="00CD2229"/>
    <w:rsid w:val="00CD233A"/>
    <w:rsid w:val="00CD24D8"/>
    <w:rsid w:val="00CD263A"/>
    <w:rsid w:val="00CD2A12"/>
    <w:rsid w:val="00CD2C01"/>
    <w:rsid w:val="00CD2F9D"/>
    <w:rsid w:val="00CD30D1"/>
    <w:rsid w:val="00CD33EA"/>
    <w:rsid w:val="00CD3674"/>
    <w:rsid w:val="00CD3844"/>
    <w:rsid w:val="00CD386A"/>
    <w:rsid w:val="00CD388E"/>
    <w:rsid w:val="00CD38B4"/>
    <w:rsid w:val="00CD3A5C"/>
    <w:rsid w:val="00CD3C6B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B67"/>
    <w:rsid w:val="00CD6C3C"/>
    <w:rsid w:val="00CD6DE2"/>
    <w:rsid w:val="00CD6ED9"/>
    <w:rsid w:val="00CD7052"/>
    <w:rsid w:val="00CD70E9"/>
    <w:rsid w:val="00CD711E"/>
    <w:rsid w:val="00CD716F"/>
    <w:rsid w:val="00CD7281"/>
    <w:rsid w:val="00CD729A"/>
    <w:rsid w:val="00CD731E"/>
    <w:rsid w:val="00CD7332"/>
    <w:rsid w:val="00CD7336"/>
    <w:rsid w:val="00CD7756"/>
    <w:rsid w:val="00CD789D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3553"/>
    <w:rsid w:val="00CE361A"/>
    <w:rsid w:val="00CE36DF"/>
    <w:rsid w:val="00CE37CF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942"/>
    <w:rsid w:val="00CF0E8F"/>
    <w:rsid w:val="00CF0EF9"/>
    <w:rsid w:val="00CF0F70"/>
    <w:rsid w:val="00CF107F"/>
    <w:rsid w:val="00CF18EE"/>
    <w:rsid w:val="00CF1915"/>
    <w:rsid w:val="00CF19C9"/>
    <w:rsid w:val="00CF1B0D"/>
    <w:rsid w:val="00CF1EFC"/>
    <w:rsid w:val="00CF1F37"/>
    <w:rsid w:val="00CF2528"/>
    <w:rsid w:val="00CF27E0"/>
    <w:rsid w:val="00CF27F7"/>
    <w:rsid w:val="00CF2AFE"/>
    <w:rsid w:val="00CF2EC6"/>
    <w:rsid w:val="00CF334B"/>
    <w:rsid w:val="00CF35F1"/>
    <w:rsid w:val="00CF3A44"/>
    <w:rsid w:val="00CF3DF1"/>
    <w:rsid w:val="00CF3E22"/>
    <w:rsid w:val="00CF3E68"/>
    <w:rsid w:val="00CF4140"/>
    <w:rsid w:val="00CF4242"/>
    <w:rsid w:val="00CF42C3"/>
    <w:rsid w:val="00CF4732"/>
    <w:rsid w:val="00CF479A"/>
    <w:rsid w:val="00CF47B0"/>
    <w:rsid w:val="00CF4A1A"/>
    <w:rsid w:val="00CF503F"/>
    <w:rsid w:val="00CF539E"/>
    <w:rsid w:val="00CF53D4"/>
    <w:rsid w:val="00CF69E7"/>
    <w:rsid w:val="00CF73B4"/>
    <w:rsid w:val="00CF74DB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C3"/>
    <w:rsid w:val="00D01BF0"/>
    <w:rsid w:val="00D01E69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4EE6"/>
    <w:rsid w:val="00D05143"/>
    <w:rsid w:val="00D05172"/>
    <w:rsid w:val="00D05752"/>
    <w:rsid w:val="00D05BAA"/>
    <w:rsid w:val="00D05DC7"/>
    <w:rsid w:val="00D060AF"/>
    <w:rsid w:val="00D060ED"/>
    <w:rsid w:val="00D062EC"/>
    <w:rsid w:val="00D06334"/>
    <w:rsid w:val="00D066F1"/>
    <w:rsid w:val="00D06719"/>
    <w:rsid w:val="00D069D7"/>
    <w:rsid w:val="00D0743E"/>
    <w:rsid w:val="00D077C7"/>
    <w:rsid w:val="00D077C8"/>
    <w:rsid w:val="00D07941"/>
    <w:rsid w:val="00D07D47"/>
    <w:rsid w:val="00D07DA9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CC"/>
    <w:rsid w:val="00D12FFA"/>
    <w:rsid w:val="00D130E9"/>
    <w:rsid w:val="00D1316F"/>
    <w:rsid w:val="00D13684"/>
    <w:rsid w:val="00D13868"/>
    <w:rsid w:val="00D13E42"/>
    <w:rsid w:val="00D13E5D"/>
    <w:rsid w:val="00D14046"/>
    <w:rsid w:val="00D14687"/>
    <w:rsid w:val="00D14741"/>
    <w:rsid w:val="00D14C0C"/>
    <w:rsid w:val="00D14D20"/>
    <w:rsid w:val="00D1539E"/>
    <w:rsid w:val="00D1548A"/>
    <w:rsid w:val="00D1561B"/>
    <w:rsid w:val="00D15C2B"/>
    <w:rsid w:val="00D16136"/>
    <w:rsid w:val="00D164C8"/>
    <w:rsid w:val="00D16841"/>
    <w:rsid w:val="00D16A78"/>
    <w:rsid w:val="00D171CF"/>
    <w:rsid w:val="00D172D5"/>
    <w:rsid w:val="00D17A23"/>
    <w:rsid w:val="00D17FB2"/>
    <w:rsid w:val="00D2080B"/>
    <w:rsid w:val="00D208D4"/>
    <w:rsid w:val="00D20A0D"/>
    <w:rsid w:val="00D20BD4"/>
    <w:rsid w:val="00D20ED9"/>
    <w:rsid w:val="00D210BE"/>
    <w:rsid w:val="00D21230"/>
    <w:rsid w:val="00D21547"/>
    <w:rsid w:val="00D21989"/>
    <w:rsid w:val="00D21E30"/>
    <w:rsid w:val="00D2219A"/>
    <w:rsid w:val="00D22510"/>
    <w:rsid w:val="00D22664"/>
    <w:rsid w:val="00D229CF"/>
    <w:rsid w:val="00D22A50"/>
    <w:rsid w:val="00D22A9D"/>
    <w:rsid w:val="00D22EE5"/>
    <w:rsid w:val="00D230E2"/>
    <w:rsid w:val="00D235E8"/>
    <w:rsid w:val="00D23969"/>
    <w:rsid w:val="00D239C5"/>
    <w:rsid w:val="00D23F17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25A"/>
    <w:rsid w:val="00D2687D"/>
    <w:rsid w:val="00D26BAE"/>
    <w:rsid w:val="00D277B4"/>
    <w:rsid w:val="00D278BF"/>
    <w:rsid w:val="00D27AC7"/>
    <w:rsid w:val="00D27AE5"/>
    <w:rsid w:val="00D27C86"/>
    <w:rsid w:val="00D27DDE"/>
    <w:rsid w:val="00D30431"/>
    <w:rsid w:val="00D3049B"/>
    <w:rsid w:val="00D3051E"/>
    <w:rsid w:val="00D3081A"/>
    <w:rsid w:val="00D30B83"/>
    <w:rsid w:val="00D30EBE"/>
    <w:rsid w:val="00D31866"/>
    <w:rsid w:val="00D31D04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40737"/>
    <w:rsid w:val="00D40766"/>
    <w:rsid w:val="00D40D83"/>
    <w:rsid w:val="00D41318"/>
    <w:rsid w:val="00D41409"/>
    <w:rsid w:val="00D416DF"/>
    <w:rsid w:val="00D419BA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94A"/>
    <w:rsid w:val="00D43B58"/>
    <w:rsid w:val="00D43C4D"/>
    <w:rsid w:val="00D441D3"/>
    <w:rsid w:val="00D44485"/>
    <w:rsid w:val="00D44715"/>
    <w:rsid w:val="00D447F6"/>
    <w:rsid w:val="00D44BAA"/>
    <w:rsid w:val="00D454DB"/>
    <w:rsid w:val="00D457F6"/>
    <w:rsid w:val="00D458DF"/>
    <w:rsid w:val="00D45DC2"/>
    <w:rsid w:val="00D46BCB"/>
    <w:rsid w:val="00D46F55"/>
    <w:rsid w:val="00D474C3"/>
    <w:rsid w:val="00D4755F"/>
    <w:rsid w:val="00D47A54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795"/>
    <w:rsid w:val="00D51A5B"/>
    <w:rsid w:val="00D51B78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43F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CA"/>
    <w:rsid w:val="00D55BE1"/>
    <w:rsid w:val="00D55C53"/>
    <w:rsid w:val="00D564FA"/>
    <w:rsid w:val="00D5658C"/>
    <w:rsid w:val="00D56636"/>
    <w:rsid w:val="00D5670A"/>
    <w:rsid w:val="00D56729"/>
    <w:rsid w:val="00D57133"/>
    <w:rsid w:val="00D57225"/>
    <w:rsid w:val="00D57547"/>
    <w:rsid w:val="00D57A15"/>
    <w:rsid w:val="00D57B26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979"/>
    <w:rsid w:val="00D62BEB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4F62"/>
    <w:rsid w:val="00D65145"/>
    <w:rsid w:val="00D6550B"/>
    <w:rsid w:val="00D65645"/>
    <w:rsid w:val="00D65659"/>
    <w:rsid w:val="00D65754"/>
    <w:rsid w:val="00D65C46"/>
    <w:rsid w:val="00D66005"/>
    <w:rsid w:val="00D660B5"/>
    <w:rsid w:val="00D66132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ABB"/>
    <w:rsid w:val="00D70C30"/>
    <w:rsid w:val="00D70E69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59A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D3C"/>
    <w:rsid w:val="00D76E80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689"/>
    <w:rsid w:val="00D838B1"/>
    <w:rsid w:val="00D838DB"/>
    <w:rsid w:val="00D83A6E"/>
    <w:rsid w:val="00D83BEF"/>
    <w:rsid w:val="00D84013"/>
    <w:rsid w:val="00D84070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FA"/>
    <w:rsid w:val="00D86CB4"/>
    <w:rsid w:val="00D86FC6"/>
    <w:rsid w:val="00D876A6"/>
    <w:rsid w:val="00D87796"/>
    <w:rsid w:val="00D87A1F"/>
    <w:rsid w:val="00D87B1D"/>
    <w:rsid w:val="00D90213"/>
    <w:rsid w:val="00D902DC"/>
    <w:rsid w:val="00D903A4"/>
    <w:rsid w:val="00D903E3"/>
    <w:rsid w:val="00D908A9"/>
    <w:rsid w:val="00D90E74"/>
    <w:rsid w:val="00D90FAF"/>
    <w:rsid w:val="00D9107F"/>
    <w:rsid w:val="00D912B8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423"/>
    <w:rsid w:val="00D9350F"/>
    <w:rsid w:val="00D93688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EF"/>
    <w:rsid w:val="00DA2A89"/>
    <w:rsid w:val="00DA31D6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4CC8"/>
    <w:rsid w:val="00DA5489"/>
    <w:rsid w:val="00DA59FB"/>
    <w:rsid w:val="00DA5BF7"/>
    <w:rsid w:val="00DA5D6F"/>
    <w:rsid w:val="00DA6374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03"/>
    <w:rsid w:val="00DB05B6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A4E"/>
    <w:rsid w:val="00DB1C93"/>
    <w:rsid w:val="00DB2062"/>
    <w:rsid w:val="00DB2198"/>
    <w:rsid w:val="00DB253D"/>
    <w:rsid w:val="00DB2558"/>
    <w:rsid w:val="00DB2668"/>
    <w:rsid w:val="00DB26AE"/>
    <w:rsid w:val="00DB2735"/>
    <w:rsid w:val="00DB2876"/>
    <w:rsid w:val="00DB2A37"/>
    <w:rsid w:val="00DB2F25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2C4"/>
    <w:rsid w:val="00DC34BE"/>
    <w:rsid w:val="00DC3686"/>
    <w:rsid w:val="00DC36ED"/>
    <w:rsid w:val="00DC3C50"/>
    <w:rsid w:val="00DC41A8"/>
    <w:rsid w:val="00DC4229"/>
    <w:rsid w:val="00DC42A9"/>
    <w:rsid w:val="00DC46C8"/>
    <w:rsid w:val="00DC474B"/>
    <w:rsid w:val="00DC4980"/>
    <w:rsid w:val="00DC51DF"/>
    <w:rsid w:val="00DC53D9"/>
    <w:rsid w:val="00DC5400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B4"/>
    <w:rsid w:val="00DC6DDE"/>
    <w:rsid w:val="00DC7284"/>
    <w:rsid w:val="00DC75A2"/>
    <w:rsid w:val="00DC793B"/>
    <w:rsid w:val="00DC79B5"/>
    <w:rsid w:val="00DC7A92"/>
    <w:rsid w:val="00DD009F"/>
    <w:rsid w:val="00DD014C"/>
    <w:rsid w:val="00DD0402"/>
    <w:rsid w:val="00DD0550"/>
    <w:rsid w:val="00DD0605"/>
    <w:rsid w:val="00DD06F3"/>
    <w:rsid w:val="00DD09B4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816"/>
    <w:rsid w:val="00DD2929"/>
    <w:rsid w:val="00DD2B8F"/>
    <w:rsid w:val="00DD2D25"/>
    <w:rsid w:val="00DD2EC5"/>
    <w:rsid w:val="00DD3050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CA0"/>
    <w:rsid w:val="00DD5D0B"/>
    <w:rsid w:val="00DD5EDC"/>
    <w:rsid w:val="00DD5F74"/>
    <w:rsid w:val="00DD6051"/>
    <w:rsid w:val="00DD613B"/>
    <w:rsid w:val="00DD6F96"/>
    <w:rsid w:val="00DD6F9E"/>
    <w:rsid w:val="00DD6FB1"/>
    <w:rsid w:val="00DD74F8"/>
    <w:rsid w:val="00DD7741"/>
    <w:rsid w:val="00DD7818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3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AF2"/>
    <w:rsid w:val="00DE70EE"/>
    <w:rsid w:val="00DE77E8"/>
    <w:rsid w:val="00DF0016"/>
    <w:rsid w:val="00DF0661"/>
    <w:rsid w:val="00DF0734"/>
    <w:rsid w:val="00DF13F0"/>
    <w:rsid w:val="00DF156E"/>
    <w:rsid w:val="00DF168C"/>
    <w:rsid w:val="00DF17AB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263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CF1"/>
    <w:rsid w:val="00E04E48"/>
    <w:rsid w:val="00E04FEF"/>
    <w:rsid w:val="00E055D1"/>
    <w:rsid w:val="00E055D8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2C"/>
    <w:rsid w:val="00E1027F"/>
    <w:rsid w:val="00E10285"/>
    <w:rsid w:val="00E104A0"/>
    <w:rsid w:val="00E108D2"/>
    <w:rsid w:val="00E108E9"/>
    <w:rsid w:val="00E10C77"/>
    <w:rsid w:val="00E10E8C"/>
    <w:rsid w:val="00E10EE2"/>
    <w:rsid w:val="00E11133"/>
    <w:rsid w:val="00E1197F"/>
    <w:rsid w:val="00E1211F"/>
    <w:rsid w:val="00E12159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6FE2"/>
    <w:rsid w:val="00E17415"/>
    <w:rsid w:val="00E1795F"/>
    <w:rsid w:val="00E17C98"/>
    <w:rsid w:val="00E208B9"/>
    <w:rsid w:val="00E20935"/>
    <w:rsid w:val="00E20A96"/>
    <w:rsid w:val="00E20B52"/>
    <w:rsid w:val="00E20B5A"/>
    <w:rsid w:val="00E20CB6"/>
    <w:rsid w:val="00E2165B"/>
    <w:rsid w:val="00E218C0"/>
    <w:rsid w:val="00E219A8"/>
    <w:rsid w:val="00E21BA2"/>
    <w:rsid w:val="00E21C27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507"/>
    <w:rsid w:val="00E24812"/>
    <w:rsid w:val="00E24939"/>
    <w:rsid w:val="00E24B33"/>
    <w:rsid w:val="00E24B97"/>
    <w:rsid w:val="00E24BEC"/>
    <w:rsid w:val="00E24C5E"/>
    <w:rsid w:val="00E24EC4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693E"/>
    <w:rsid w:val="00E2766E"/>
    <w:rsid w:val="00E277E5"/>
    <w:rsid w:val="00E27820"/>
    <w:rsid w:val="00E3015F"/>
    <w:rsid w:val="00E302A8"/>
    <w:rsid w:val="00E30868"/>
    <w:rsid w:val="00E30CBE"/>
    <w:rsid w:val="00E30F98"/>
    <w:rsid w:val="00E31656"/>
    <w:rsid w:val="00E318E4"/>
    <w:rsid w:val="00E31B0A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533"/>
    <w:rsid w:val="00E41A0B"/>
    <w:rsid w:val="00E41BFE"/>
    <w:rsid w:val="00E41C2A"/>
    <w:rsid w:val="00E41E26"/>
    <w:rsid w:val="00E41ED5"/>
    <w:rsid w:val="00E42E81"/>
    <w:rsid w:val="00E42EAE"/>
    <w:rsid w:val="00E43000"/>
    <w:rsid w:val="00E430D4"/>
    <w:rsid w:val="00E434E5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C16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5E1"/>
    <w:rsid w:val="00E53878"/>
    <w:rsid w:val="00E53CB5"/>
    <w:rsid w:val="00E53E36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6FF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32"/>
    <w:rsid w:val="00E62687"/>
    <w:rsid w:val="00E62C25"/>
    <w:rsid w:val="00E6310A"/>
    <w:rsid w:val="00E632E3"/>
    <w:rsid w:val="00E63341"/>
    <w:rsid w:val="00E6355F"/>
    <w:rsid w:val="00E638B8"/>
    <w:rsid w:val="00E638EF"/>
    <w:rsid w:val="00E63CE3"/>
    <w:rsid w:val="00E63DFA"/>
    <w:rsid w:val="00E63E9C"/>
    <w:rsid w:val="00E63F56"/>
    <w:rsid w:val="00E640BA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C5"/>
    <w:rsid w:val="00E65AE8"/>
    <w:rsid w:val="00E65B42"/>
    <w:rsid w:val="00E66053"/>
    <w:rsid w:val="00E6630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55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D74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9AF"/>
    <w:rsid w:val="00E81DF6"/>
    <w:rsid w:val="00E8228C"/>
    <w:rsid w:val="00E82757"/>
    <w:rsid w:val="00E828D9"/>
    <w:rsid w:val="00E82908"/>
    <w:rsid w:val="00E82B26"/>
    <w:rsid w:val="00E82C50"/>
    <w:rsid w:val="00E830CD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490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9FE"/>
    <w:rsid w:val="00E93AE0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307"/>
    <w:rsid w:val="00E96A06"/>
    <w:rsid w:val="00E96F9C"/>
    <w:rsid w:val="00E97098"/>
    <w:rsid w:val="00E9736D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5FE"/>
    <w:rsid w:val="00EA2619"/>
    <w:rsid w:val="00EA2A41"/>
    <w:rsid w:val="00EA2AE0"/>
    <w:rsid w:val="00EA3110"/>
    <w:rsid w:val="00EA319D"/>
    <w:rsid w:val="00EA33A6"/>
    <w:rsid w:val="00EA3F07"/>
    <w:rsid w:val="00EA3F21"/>
    <w:rsid w:val="00EA4249"/>
    <w:rsid w:val="00EA44A3"/>
    <w:rsid w:val="00EA44DA"/>
    <w:rsid w:val="00EA5069"/>
    <w:rsid w:val="00EA5420"/>
    <w:rsid w:val="00EA5CA3"/>
    <w:rsid w:val="00EA5DA1"/>
    <w:rsid w:val="00EA60FC"/>
    <w:rsid w:val="00EA61D3"/>
    <w:rsid w:val="00EA636B"/>
    <w:rsid w:val="00EA656B"/>
    <w:rsid w:val="00EA6619"/>
    <w:rsid w:val="00EA6732"/>
    <w:rsid w:val="00EA6C9D"/>
    <w:rsid w:val="00EA6D2E"/>
    <w:rsid w:val="00EA6FE7"/>
    <w:rsid w:val="00EA7276"/>
    <w:rsid w:val="00EA73EB"/>
    <w:rsid w:val="00EA7834"/>
    <w:rsid w:val="00EA7D28"/>
    <w:rsid w:val="00EA7E98"/>
    <w:rsid w:val="00EB0896"/>
    <w:rsid w:val="00EB092A"/>
    <w:rsid w:val="00EB0E79"/>
    <w:rsid w:val="00EB12AC"/>
    <w:rsid w:val="00EB168B"/>
    <w:rsid w:val="00EB175A"/>
    <w:rsid w:val="00EB18FC"/>
    <w:rsid w:val="00EB196C"/>
    <w:rsid w:val="00EB204E"/>
    <w:rsid w:val="00EB215D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4110"/>
    <w:rsid w:val="00EB4114"/>
    <w:rsid w:val="00EB434D"/>
    <w:rsid w:val="00EB44DF"/>
    <w:rsid w:val="00EB452A"/>
    <w:rsid w:val="00EB4691"/>
    <w:rsid w:val="00EB481F"/>
    <w:rsid w:val="00EB48B2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92"/>
    <w:rsid w:val="00EB71B9"/>
    <w:rsid w:val="00EB7317"/>
    <w:rsid w:val="00EB78CB"/>
    <w:rsid w:val="00EB79B8"/>
    <w:rsid w:val="00EB7BDC"/>
    <w:rsid w:val="00EB7DBF"/>
    <w:rsid w:val="00EC01DF"/>
    <w:rsid w:val="00EC01F2"/>
    <w:rsid w:val="00EC048C"/>
    <w:rsid w:val="00EC04BD"/>
    <w:rsid w:val="00EC04DD"/>
    <w:rsid w:val="00EC09D0"/>
    <w:rsid w:val="00EC1089"/>
    <w:rsid w:val="00EC11FE"/>
    <w:rsid w:val="00EC137B"/>
    <w:rsid w:val="00EC15CA"/>
    <w:rsid w:val="00EC16BC"/>
    <w:rsid w:val="00EC228D"/>
    <w:rsid w:val="00EC229C"/>
    <w:rsid w:val="00EC2C78"/>
    <w:rsid w:val="00EC2D1B"/>
    <w:rsid w:val="00EC2EC6"/>
    <w:rsid w:val="00EC38B9"/>
    <w:rsid w:val="00EC3DCD"/>
    <w:rsid w:val="00EC3F09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FB8"/>
    <w:rsid w:val="00ED003D"/>
    <w:rsid w:val="00ED0140"/>
    <w:rsid w:val="00ED0275"/>
    <w:rsid w:val="00ED03DC"/>
    <w:rsid w:val="00ED080C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DBB"/>
    <w:rsid w:val="00ED2E35"/>
    <w:rsid w:val="00ED30A5"/>
    <w:rsid w:val="00ED3623"/>
    <w:rsid w:val="00ED3878"/>
    <w:rsid w:val="00ED3C08"/>
    <w:rsid w:val="00ED3CA3"/>
    <w:rsid w:val="00ED3D04"/>
    <w:rsid w:val="00ED3EF8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5AB"/>
    <w:rsid w:val="00ED57A8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72"/>
    <w:rsid w:val="00EE0F04"/>
    <w:rsid w:val="00EE0F4D"/>
    <w:rsid w:val="00EE1124"/>
    <w:rsid w:val="00EE17C9"/>
    <w:rsid w:val="00EE187A"/>
    <w:rsid w:val="00EE1D72"/>
    <w:rsid w:val="00EE2442"/>
    <w:rsid w:val="00EE2AEC"/>
    <w:rsid w:val="00EE2E31"/>
    <w:rsid w:val="00EE3572"/>
    <w:rsid w:val="00EE3A5C"/>
    <w:rsid w:val="00EE3CB5"/>
    <w:rsid w:val="00EE3F8A"/>
    <w:rsid w:val="00EE42C6"/>
    <w:rsid w:val="00EE44B2"/>
    <w:rsid w:val="00EE455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8B2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6FA"/>
    <w:rsid w:val="00EF0A5A"/>
    <w:rsid w:val="00EF0BEE"/>
    <w:rsid w:val="00EF0F3E"/>
    <w:rsid w:val="00EF0F7C"/>
    <w:rsid w:val="00EF11C4"/>
    <w:rsid w:val="00EF1EF8"/>
    <w:rsid w:val="00EF20ED"/>
    <w:rsid w:val="00EF2698"/>
    <w:rsid w:val="00EF2CF9"/>
    <w:rsid w:val="00EF2D06"/>
    <w:rsid w:val="00EF2EAF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AC3"/>
    <w:rsid w:val="00EF51DD"/>
    <w:rsid w:val="00EF56D9"/>
    <w:rsid w:val="00EF5763"/>
    <w:rsid w:val="00EF596F"/>
    <w:rsid w:val="00EF5B1E"/>
    <w:rsid w:val="00EF5B2E"/>
    <w:rsid w:val="00EF5D7F"/>
    <w:rsid w:val="00EF6449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8AF"/>
    <w:rsid w:val="00F0095A"/>
    <w:rsid w:val="00F0096D"/>
    <w:rsid w:val="00F00CBD"/>
    <w:rsid w:val="00F00CC2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5483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8DA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745"/>
    <w:rsid w:val="00F1283F"/>
    <w:rsid w:val="00F12B7C"/>
    <w:rsid w:val="00F12BDE"/>
    <w:rsid w:val="00F12FC4"/>
    <w:rsid w:val="00F130F7"/>
    <w:rsid w:val="00F13402"/>
    <w:rsid w:val="00F13574"/>
    <w:rsid w:val="00F136F4"/>
    <w:rsid w:val="00F13A37"/>
    <w:rsid w:val="00F13A43"/>
    <w:rsid w:val="00F13B6F"/>
    <w:rsid w:val="00F13B82"/>
    <w:rsid w:val="00F13ECD"/>
    <w:rsid w:val="00F1416F"/>
    <w:rsid w:val="00F142A4"/>
    <w:rsid w:val="00F1430A"/>
    <w:rsid w:val="00F144C9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285"/>
    <w:rsid w:val="00F17411"/>
    <w:rsid w:val="00F174C3"/>
    <w:rsid w:val="00F1763E"/>
    <w:rsid w:val="00F17679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61"/>
    <w:rsid w:val="00F215A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464"/>
    <w:rsid w:val="00F259BF"/>
    <w:rsid w:val="00F25B75"/>
    <w:rsid w:val="00F261C3"/>
    <w:rsid w:val="00F2664A"/>
    <w:rsid w:val="00F26A3B"/>
    <w:rsid w:val="00F26A52"/>
    <w:rsid w:val="00F26E9E"/>
    <w:rsid w:val="00F2758A"/>
    <w:rsid w:val="00F27A74"/>
    <w:rsid w:val="00F27AA2"/>
    <w:rsid w:val="00F30A69"/>
    <w:rsid w:val="00F30B06"/>
    <w:rsid w:val="00F31256"/>
    <w:rsid w:val="00F31793"/>
    <w:rsid w:val="00F318CD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340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DB"/>
    <w:rsid w:val="00F35BEF"/>
    <w:rsid w:val="00F35CF2"/>
    <w:rsid w:val="00F35E10"/>
    <w:rsid w:val="00F35E96"/>
    <w:rsid w:val="00F364E7"/>
    <w:rsid w:val="00F367AB"/>
    <w:rsid w:val="00F36D9F"/>
    <w:rsid w:val="00F377C5"/>
    <w:rsid w:val="00F400BB"/>
    <w:rsid w:val="00F400DD"/>
    <w:rsid w:val="00F40154"/>
    <w:rsid w:val="00F4025D"/>
    <w:rsid w:val="00F402BB"/>
    <w:rsid w:val="00F40327"/>
    <w:rsid w:val="00F40728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A80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2C10"/>
    <w:rsid w:val="00F430BA"/>
    <w:rsid w:val="00F430DC"/>
    <w:rsid w:val="00F43166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77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9"/>
    <w:rsid w:val="00F4751E"/>
    <w:rsid w:val="00F47651"/>
    <w:rsid w:val="00F476E6"/>
    <w:rsid w:val="00F47958"/>
    <w:rsid w:val="00F50109"/>
    <w:rsid w:val="00F5025B"/>
    <w:rsid w:val="00F506C6"/>
    <w:rsid w:val="00F50A5C"/>
    <w:rsid w:val="00F51393"/>
    <w:rsid w:val="00F51BCE"/>
    <w:rsid w:val="00F51BF4"/>
    <w:rsid w:val="00F51E85"/>
    <w:rsid w:val="00F521AF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4E2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AE1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1356"/>
    <w:rsid w:val="00F61810"/>
    <w:rsid w:val="00F618E9"/>
    <w:rsid w:val="00F6208A"/>
    <w:rsid w:val="00F6296B"/>
    <w:rsid w:val="00F62E86"/>
    <w:rsid w:val="00F63205"/>
    <w:rsid w:val="00F632A8"/>
    <w:rsid w:val="00F633B1"/>
    <w:rsid w:val="00F633E2"/>
    <w:rsid w:val="00F6357D"/>
    <w:rsid w:val="00F636D4"/>
    <w:rsid w:val="00F639EE"/>
    <w:rsid w:val="00F63B1F"/>
    <w:rsid w:val="00F63C96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976"/>
    <w:rsid w:val="00F71ABB"/>
    <w:rsid w:val="00F71B5A"/>
    <w:rsid w:val="00F71BE4"/>
    <w:rsid w:val="00F71C39"/>
    <w:rsid w:val="00F71D18"/>
    <w:rsid w:val="00F71D1F"/>
    <w:rsid w:val="00F723B8"/>
    <w:rsid w:val="00F7259B"/>
    <w:rsid w:val="00F727EB"/>
    <w:rsid w:val="00F72B7A"/>
    <w:rsid w:val="00F73075"/>
    <w:rsid w:val="00F73461"/>
    <w:rsid w:val="00F73902"/>
    <w:rsid w:val="00F73B5F"/>
    <w:rsid w:val="00F73F2D"/>
    <w:rsid w:val="00F7477A"/>
    <w:rsid w:val="00F747D6"/>
    <w:rsid w:val="00F74877"/>
    <w:rsid w:val="00F7492F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2F1"/>
    <w:rsid w:val="00F814BF"/>
    <w:rsid w:val="00F81520"/>
    <w:rsid w:val="00F81FBE"/>
    <w:rsid w:val="00F8202C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222"/>
    <w:rsid w:val="00F85361"/>
    <w:rsid w:val="00F85418"/>
    <w:rsid w:val="00F8549A"/>
    <w:rsid w:val="00F854C6"/>
    <w:rsid w:val="00F85675"/>
    <w:rsid w:val="00F85B7C"/>
    <w:rsid w:val="00F85D8B"/>
    <w:rsid w:val="00F8603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119B"/>
    <w:rsid w:val="00F914A2"/>
    <w:rsid w:val="00F9158E"/>
    <w:rsid w:val="00F915A1"/>
    <w:rsid w:val="00F9168C"/>
    <w:rsid w:val="00F91781"/>
    <w:rsid w:val="00F91CC2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4BD"/>
    <w:rsid w:val="00F944D0"/>
    <w:rsid w:val="00F94826"/>
    <w:rsid w:val="00F948BE"/>
    <w:rsid w:val="00F949E2"/>
    <w:rsid w:val="00F94E77"/>
    <w:rsid w:val="00F94F31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7B5"/>
    <w:rsid w:val="00F97AFF"/>
    <w:rsid w:val="00F97B04"/>
    <w:rsid w:val="00FA0133"/>
    <w:rsid w:val="00FA0405"/>
    <w:rsid w:val="00FA0598"/>
    <w:rsid w:val="00FA1129"/>
    <w:rsid w:val="00FA168C"/>
    <w:rsid w:val="00FA1D4F"/>
    <w:rsid w:val="00FA270C"/>
    <w:rsid w:val="00FA2BAA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D71"/>
    <w:rsid w:val="00FA3F5C"/>
    <w:rsid w:val="00FA411D"/>
    <w:rsid w:val="00FA468F"/>
    <w:rsid w:val="00FA4BB6"/>
    <w:rsid w:val="00FA5133"/>
    <w:rsid w:val="00FA5256"/>
    <w:rsid w:val="00FA53B1"/>
    <w:rsid w:val="00FA54E9"/>
    <w:rsid w:val="00FA6026"/>
    <w:rsid w:val="00FA63A9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9E4"/>
    <w:rsid w:val="00FB0B07"/>
    <w:rsid w:val="00FB0B82"/>
    <w:rsid w:val="00FB0B9C"/>
    <w:rsid w:val="00FB0E28"/>
    <w:rsid w:val="00FB1091"/>
    <w:rsid w:val="00FB176E"/>
    <w:rsid w:val="00FB1F49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A4B"/>
    <w:rsid w:val="00FB4067"/>
    <w:rsid w:val="00FB4381"/>
    <w:rsid w:val="00FB444C"/>
    <w:rsid w:val="00FB4497"/>
    <w:rsid w:val="00FB48BC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723C"/>
    <w:rsid w:val="00FB7564"/>
    <w:rsid w:val="00FB78CE"/>
    <w:rsid w:val="00FB78EC"/>
    <w:rsid w:val="00FB7A65"/>
    <w:rsid w:val="00FB7C61"/>
    <w:rsid w:val="00FB7D5A"/>
    <w:rsid w:val="00FB7F93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9C1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F7B"/>
    <w:rsid w:val="00FC6FB1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E77"/>
    <w:rsid w:val="00FD71B9"/>
    <w:rsid w:val="00FD7283"/>
    <w:rsid w:val="00FD7351"/>
    <w:rsid w:val="00FD747B"/>
    <w:rsid w:val="00FD7DD9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A9"/>
    <w:rsid w:val="00FE1704"/>
    <w:rsid w:val="00FE1894"/>
    <w:rsid w:val="00FE18C3"/>
    <w:rsid w:val="00FE1B37"/>
    <w:rsid w:val="00FE1C57"/>
    <w:rsid w:val="00FE1CAA"/>
    <w:rsid w:val="00FE23AA"/>
    <w:rsid w:val="00FE2571"/>
    <w:rsid w:val="00FE262E"/>
    <w:rsid w:val="00FE26B2"/>
    <w:rsid w:val="00FE28C6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8E"/>
    <w:rsid w:val="00FE3CA9"/>
    <w:rsid w:val="00FE40BD"/>
    <w:rsid w:val="00FE425A"/>
    <w:rsid w:val="00FE425C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497"/>
    <w:rsid w:val="00FE6B42"/>
    <w:rsid w:val="00FE6E6B"/>
    <w:rsid w:val="00FE7015"/>
    <w:rsid w:val="00FE7234"/>
    <w:rsid w:val="00FE733A"/>
    <w:rsid w:val="00FE74A0"/>
    <w:rsid w:val="00FE7572"/>
    <w:rsid w:val="00FE7760"/>
    <w:rsid w:val="00FE78F4"/>
    <w:rsid w:val="00FE79AC"/>
    <w:rsid w:val="00FE7ADD"/>
    <w:rsid w:val="00FE7DAC"/>
    <w:rsid w:val="00FE7F2B"/>
    <w:rsid w:val="00FF0050"/>
    <w:rsid w:val="00FF02D4"/>
    <w:rsid w:val="00FF02E0"/>
    <w:rsid w:val="00FF0483"/>
    <w:rsid w:val="00FF0627"/>
    <w:rsid w:val="00FF0BF5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  <w:rsid w:val="1474594F"/>
    <w:rsid w:val="22740CA5"/>
    <w:rsid w:val="2C4A06F3"/>
    <w:rsid w:val="30D666A5"/>
    <w:rsid w:val="32374091"/>
    <w:rsid w:val="328B6472"/>
    <w:rsid w:val="3D121BC9"/>
    <w:rsid w:val="3F9C69B9"/>
    <w:rsid w:val="4CB927B6"/>
    <w:rsid w:val="4EFB4AB9"/>
    <w:rsid w:val="52AC4584"/>
    <w:rsid w:val="57825F2B"/>
    <w:rsid w:val="657952C6"/>
    <w:rsid w:val="65E60B6B"/>
    <w:rsid w:val="69EF79FE"/>
    <w:rsid w:val="6A1039A8"/>
    <w:rsid w:val="6F3F45AA"/>
    <w:rsid w:val="6FD57427"/>
    <w:rsid w:val="73465D00"/>
    <w:rsid w:val="777F5298"/>
    <w:rsid w:val="78F2511A"/>
    <w:rsid w:val="7A5D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1C444C4-6904-42B6-AB84-E1F023F29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526"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C10C3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aliases w:val="Head2A,2,H2,UNDERRUBRIK 1-2,DO NOT USE_h2,h2,h21,Heading 2 Char,H2 Char,h2 Char,Header 2,Header2,22,heading2,2nd level,H21,H22,H23,H24,H25,R2,E2,†berschrift 2,õberschrift 2"/>
    <w:basedOn w:val="a"/>
    <w:next w:val="a"/>
    <w:link w:val="2Char"/>
    <w:qFormat/>
    <w:rsid w:val="00C10C3C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10C3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C10C3C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rsid w:val="00C10C3C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C10C3C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C10C3C"/>
    <w:rPr>
      <w:sz w:val="20"/>
      <w:szCs w:val="20"/>
    </w:rPr>
  </w:style>
  <w:style w:type="paragraph" w:styleId="a5">
    <w:name w:val="Normal Indent"/>
    <w:basedOn w:val="a"/>
    <w:qFormat/>
    <w:rsid w:val="00C10C3C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rsid w:val="00C10C3C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sid w:val="00C10C3C"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rsid w:val="00C10C3C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rsid w:val="00C10C3C"/>
    <w:pPr>
      <w:spacing w:after="120"/>
      <w:ind w:left="360"/>
    </w:pPr>
  </w:style>
  <w:style w:type="paragraph" w:styleId="aa">
    <w:name w:val="Plain Text"/>
    <w:basedOn w:val="a"/>
    <w:link w:val="Char5"/>
    <w:uiPriority w:val="99"/>
    <w:unhideWhenUsed/>
    <w:qFormat/>
    <w:rsid w:val="00C10C3C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rsid w:val="00C10C3C"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rsid w:val="00C10C3C"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rsid w:val="00C10C3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rsid w:val="00C10C3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Normal (Web)"/>
    <w:basedOn w:val="a"/>
    <w:uiPriority w:val="99"/>
    <w:unhideWhenUsed/>
    <w:qFormat/>
    <w:rsid w:val="00C10C3C"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0">
    <w:name w:val="Hyperlink"/>
    <w:uiPriority w:val="99"/>
    <w:unhideWhenUsed/>
    <w:qFormat/>
    <w:rsid w:val="00C10C3C"/>
    <w:rPr>
      <w:color w:val="0000FF"/>
      <w:u w:val="single"/>
    </w:rPr>
  </w:style>
  <w:style w:type="character" w:styleId="af1">
    <w:name w:val="annotation reference"/>
    <w:uiPriority w:val="99"/>
    <w:unhideWhenUsed/>
    <w:qFormat/>
    <w:rsid w:val="00C10C3C"/>
    <w:rPr>
      <w:sz w:val="16"/>
      <w:szCs w:val="16"/>
    </w:rPr>
  </w:style>
  <w:style w:type="table" w:styleId="af2">
    <w:name w:val="Table Grid"/>
    <w:basedOn w:val="a1"/>
    <w:qFormat/>
    <w:rsid w:val="00C10C3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qFormat/>
    <w:rsid w:val="00C10C3C"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Char9">
    <w:name w:val="页眉 Char"/>
    <w:link w:val="ae"/>
    <w:uiPriority w:val="99"/>
    <w:qFormat/>
    <w:rsid w:val="00C10C3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rsid w:val="00C10C3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uiPriority w:val="99"/>
    <w:qFormat/>
    <w:rsid w:val="00C10C3C"/>
  </w:style>
  <w:style w:type="character" w:customStyle="1" w:styleId="Char">
    <w:name w:val="批注主题 Char"/>
    <w:link w:val="a3"/>
    <w:uiPriority w:val="99"/>
    <w:semiHidden/>
    <w:qFormat/>
    <w:rsid w:val="00C10C3C"/>
    <w:rPr>
      <w:b/>
      <w:bCs/>
    </w:rPr>
  </w:style>
  <w:style w:type="character" w:customStyle="1" w:styleId="Char7">
    <w:name w:val="批注框文本 Char"/>
    <w:link w:val="ac"/>
    <w:uiPriority w:val="99"/>
    <w:semiHidden/>
    <w:qFormat/>
    <w:rsid w:val="00C10C3C"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7"/>
    <w:uiPriority w:val="99"/>
    <w:semiHidden/>
    <w:qFormat/>
    <w:rsid w:val="00C10C3C"/>
    <w:rPr>
      <w:rFonts w:ascii="宋体"/>
      <w:sz w:val="18"/>
      <w:szCs w:val="18"/>
    </w:rPr>
  </w:style>
  <w:style w:type="character" w:customStyle="1" w:styleId="Char3">
    <w:name w:val="正文文本 Char"/>
    <w:link w:val="a8"/>
    <w:qFormat/>
    <w:rsid w:val="00C10C3C"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sid w:val="00C10C3C"/>
    <w:rPr>
      <w:rFonts w:ascii="Times New Roman" w:hAnsi="Times New Roman"/>
      <w:b/>
      <w:bCs/>
      <w:lang w:val="en-GB" w:eastAsia="sv-SE"/>
    </w:rPr>
  </w:style>
  <w:style w:type="paragraph" w:customStyle="1" w:styleId="af3">
    <w:name w:val="表格文字居左"/>
    <w:basedOn w:val="a"/>
    <w:next w:val="a"/>
    <w:qFormat/>
    <w:rsid w:val="00C10C3C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sid w:val="00C10C3C"/>
    <w:rPr>
      <w:sz w:val="18"/>
      <w:szCs w:val="18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er 2 Char,Header2 Char,22 Char,heading2 Char,2nd level Char,H21 Char,H22 Char,H23 Char,H24 Char,H25 Char"/>
    <w:link w:val="2"/>
    <w:qFormat/>
    <w:rsid w:val="00C10C3C"/>
    <w:rPr>
      <w:rFonts w:ascii="Cambria" w:eastAsiaTheme="minorEastAsia" w:hAnsi="Cambria"/>
      <w:b/>
      <w:bCs/>
      <w:sz w:val="32"/>
      <w:szCs w:val="32"/>
    </w:rPr>
  </w:style>
  <w:style w:type="character" w:customStyle="1" w:styleId="3Char">
    <w:name w:val="标题 3 Char"/>
    <w:link w:val="3"/>
    <w:uiPriority w:val="9"/>
    <w:semiHidden/>
    <w:qFormat/>
    <w:rsid w:val="00C10C3C"/>
    <w:rPr>
      <w:b/>
      <w:bCs/>
      <w:sz w:val="32"/>
      <w:szCs w:val="32"/>
    </w:rPr>
  </w:style>
  <w:style w:type="paragraph" w:customStyle="1" w:styleId="ZA">
    <w:name w:val="ZA"/>
    <w:qFormat/>
    <w:rsid w:val="00C10C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"/>
    <w:uiPriority w:val="99"/>
    <w:unhideWhenUsed/>
    <w:qFormat/>
    <w:rsid w:val="00C10C3C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">
    <w:name w:val="z-窗体顶端 字符"/>
    <w:link w:val="z-1"/>
    <w:uiPriority w:val="99"/>
    <w:semiHidden/>
    <w:qFormat/>
    <w:rsid w:val="00C10C3C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  <w:rsid w:val="00C10C3C"/>
  </w:style>
  <w:style w:type="paragraph" w:customStyle="1" w:styleId="z-10">
    <w:name w:val="z-窗体底端1"/>
    <w:basedOn w:val="a"/>
    <w:next w:val="a"/>
    <w:link w:val="z-0"/>
    <w:uiPriority w:val="99"/>
    <w:unhideWhenUsed/>
    <w:qFormat/>
    <w:rsid w:val="00C10C3C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窗体底端 字符"/>
    <w:link w:val="z-10"/>
    <w:uiPriority w:val="99"/>
    <w:semiHidden/>
    <w:qFormat/>
    <w:rsid w:val="00C10C3C"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sid w:val="00C10C3C"/>
    <w:rPr>
      <w:sz w:val="22"/>
      <w:szCs w:val="22"/>
    </w:rPr>
  </w:style>
  <w:style w:type="paragraph" w:customStyle="1" w:styleId="10">
    <w:name w:val="列出段落1"/>
    <w:basedOn w:val="a"/>
    <w:link w:val="af4"/>
    <w:uiPriority w:val="34"/>
    <w:qFormat/>
    <w:rsid w:val="00C10C3C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rsid w:val="00C10C3C"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rsid w:val="00C10C3C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  <w:rsid w:val="00C10C3C"/>
  </w:style>
  <w:style w:type="paragraph" w:customStyle="1" w:styleId="tableheader">
    <w:name w:val="tableheader"/>
    <w:basedOn w:val="a"/>
    <w:qFormat/>
    <w:rsid w:val="00C10C3C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5">
    <w:name w:val="纯文本 Char"/>
    <w:link w:val="aa"/>
    <w:uiPriority w:val="99"/>
    <w:qFormat/>
    <w:rsid w:val="00C10C3C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qFormat/>
    <w:rsid w:val="00C10C3C"/>
    <w:rPr>
      <w:b/>
    </w:rPr>
  </w:style>
  <w:style w:type="paragraph" w:customStyle="1" w:styleId="TAC">
    <w:name w:val="TAC"/>
    <w:basedOn w:val="a"/>
    <w:qFormat/>
    <w:rsid w:val="00C10C3C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qFormat/>
    <w:rsid w:val="00C10C3C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rsid w:val="00C10C3C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sid w:val="00C10C3C"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sid w:val="00C10C3C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  <w:rsid w:val="00C10C3C"/>
  </w:style>
  <w:style w:type="character" w:customStyle="1" w:styleId="af4">
    <w:name w:val="列出段落 字符"/>
    <w:link w:val="10"/>
    <w:uiPriority w:val="34"/>
    <w:qFormat/>
    <w:locked/>
    <w:rsid w:val="00C10C3C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  <w:rsid w:val="00C10C3C"/>
  </w:style>
  <w:style w:type="paragraph" w:customStyle="1" w:styleId="Test">
    <w:name w:val="Test"/>
    <w:basedOn w:val="a"/>
    <w:qFormat/>
    <w:rsid w:val="00C10C3C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C10C3C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C10C3C"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basedOn w:val="a0"/>
    <w:link w:val="a9"/>
    <w:uiPriority w:val="99"/>
    <w:semiHidden/>
    <w:qFormat/>
    <w:rsid w:val="00C10C3C"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C10C3C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C10C3C"/>
    <w:rPr>
      <w:rFonts w:ascii="Times New Roman" w:eastAsia="Malgun Gothic" w:hAnsi="Times New Roman"/>
      <w:lang w:val="en-GB" w:eastAsia="ko-KR"/>
    </w:rPr>
  </w:style>
  <w:style w:type="paragraph" w:styleId="af5">
    <w:name w:val="List Paragraph"/>
    <w:basedOn w:val="a"/>
    <w:uiPriority w:val="99"/>
    <w:unhideWhenUsed/>
    <w:rsid w:val="00315F52"/>
    <w:pPr>
      <w:ind w:firstLineChars="200" w:firstLine="420"/>
    </w:pPr>
  </w:style>
  <w:style w:type="character" w:styleId="af6">
    <w:name w:val="Strong"/>
    <w:basedOn w:val="a0"/>
    <w:uiPriority w:val="22"/>
    <w:qFormat/>
    <w:rsid w:val="00315F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4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7.emf"/><Relationship Id="rId3" Type="http://schemas.openxmlformats.org/officeDocument/2006/relationships/numbering" Target="numbering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oleObject" Target="embeddings/oleObject2.bin"/><Relationship Id="rId33" Type="http://schemas.openxmlformats.org/officeDocument/2006/relationships/image" Target="media/image23.png"/><Relationship Id="rId2" Type="http://schemas.openxmlformats.org/officeDocument/2006/relationships/customXml" Target="../customXml/item2.xml"/><Relationship Id="rId16" Type="http://schemas.openxmlformats.org/officeDocument/2006/relationships/image" Target="media/image9.emf"/><Relationship Id="rId20" Type="http://schemas.openxmlformats.org/officeDocument/2006/relationships/image" Target="media/image13.png"/><Relationship Id="rId29" Type="http://schemas.openxmlformats.org/officeDocument/2006/relationships/image" Target="media/image19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24" Type="http://schemas.openxmlformats.org/officeDocument/2006/relationships/image" Target="media/image16.emf"/><Relationship Id="rId32" Type="http://schemas.openxmlformats.org/officeDocument/2006/relationships/image" Target="media/image22.png"/><Relationship Id="rId5" Type="http://schemas.openxmlformats.org/officeDocument/2006/relationships/settings" Target="settings.xml"/><Relationship Id="rId15" Type="http://schemas.openxmlformats.org/officeDocument/2006/relationships/image" Target="media/image8.emf"/><Relationship Id="rId23" Type="http://schemas.openxmlformats.org/officeDocument/2006/relationships/oleObject" Target="embeddings/oleObject1.bin"/><Relationship Id="rId28" Type="http://schemas.openxmlformats.org/officeDocument/2006/relationships/image" Target="media/image1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1.png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oleObject" Target="embeddings/oleObject3.bin"/><Relationship Id="rId30" Type="http://schemas.openxmlformats.org/officeDocument/2006/relationships/image" Target="media/image20.emf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363CA4-D1DE-48C7-AE81-80371E2B3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1909</Words>
  <Characters>10887</Characters>
  <Application>Microsoft Office Word</Application>
  <DocSecurity>0</DocSecurity>
  <Lines>90</Lines>
  <Paragraphs>25</Paragraphs>
  <ScaleCrop>false</ScaleCrop>
  <Company>ZTE</Company>
  <LinksUpToDate>false</LinksUpToDate>
  <CharactersWithSpaces>12771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</dc:title>
  <dc:creator>ZTE</dc:creator>
  <cp:lastModifiedBy>ynli</cp:lastModifiedBy>
  <cp:revision>3</cp:revision>
  <dcterms:created xsi:type="dcterms:W3CDTF">2017-02-07T09:00:00Z</dcterms:created>
  <dcterms:modified xsi:type="dcterms:W3CDTF">2017-02-07T09:01:00Z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